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2F6D" w:rsidRDefault="00BF3C7E">
      <w:pPr>
        <w:widowControl/>
        <w:shd w:val="clear" w:color="auto" w:fill="FFFFFF"/>
        <w:snapToGrid w:val="0"/>
        <w:spacing w:line="360" w:lineRule="auto"/>
        <w:jc w:val="center"/>
        <w:outlineLvl w:val="0"/>
        <w:rPr>
          <w:rFonts w:ascii="仿宋" w:eastAsia="仿宋" w:hAnsi="仿宋" w:cs="宋体"/>
          <w:b/>
          <w:bCs/>
          <w:kern w:val="36"/>
          <w:sz w:val="28"/>
          <w:szCs w:val="28"/>
        </w:rPr>
      </w:pPr>
      <w:r>
        <w:rPr>
          <w:rFonts w:ascii="仿宋" w:eastAsia="仿宋" w:hAnsi="仿宋" w:cs="宋体" w:hint="eastAsia"/>
          <w:b/>
          <w:bCs/>
          <w:kern w:val="36"/>
          <w:sz w:val="28"/>
          <w:szCs w:val="28"/>
        </w:rPr>
        <w:t>关于组织申报2021年广西中医药大学校级科研项目的通知</w:t>
      </w:r>
    </w:p>
    <w:p w:rsidR="000C2F6D" w:rsidRDefault="000C2F6D"/>
    <w:p w:rsidR="000C2F6D" w:rsidRDefault="00BF3C7E">
      <w:pPr>
        <w:pStyle w:val="a6"/>
        <w:shd w:val="clear" w:color="auto" w:fill="FFFFFF"/>
        <w:snapToGrid w:val="0"/>
        <w:spacing w:before="0" w:beforeAutospacing="0" w:after="0" w:afterAutospacing="0" w:line="360" w:lineRule="auto"/>
        <w:rPr>
          <w:rFonts w:ascii="仿宋" w:eastAsia="仿宋" w:hAnsi="仿宋"/>
          <w:sz w:val="21"/>
          <w:szCs w:val="21"/>
        </w:rPr>
      </w:pPr>
      <w:r>
        <w:rPr>
          <w:rFonts w:ascii="仿宋" w:eastAsia="仿宋" w:hAnsi="仿宋" w:hint="eastAsia"/>
          <w:sz w:val="21"/>
          <w:szCs w:val="21"/>
        </w:rPr>
        <w:t>各单位、部门：</w:t>
      </w:r>
    </w:p>
    <w:p w:rsidR="000C2F6D" w:rsidRDefault="00BF3C7E">
      <w:pPr>
        <w:pStyle w:val="a6"/>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hint="eastAsia"/>
          <w:sz w:val="21"/>
          <w:szCs w:val="21"/>
        </w:rPr>
        <w:t>为发挥科研育人功能，倡导教师树立正确的政治方向、价值取向、学术导向，培养师生至诚报国的理想追求、敢为人先的科学精神、开拓创新的进取意识和严谨求实的科研作风，根据《广西中医药大学校级课题管理办法》，现开展2021年校级科研项目申报，相关事宜通知如下。</w:t>
      </w:r>
    </w:p>
    <w:p w:rsidR="000C2F6D" w:rsidRDefault="00BF3C7E">
      <w:pPr>
        <w:pStyle w:val="a6"/>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hint="eastAsia"/>
          <w:sz w:val="21"/>
          <w:szCs w:val="21"/>
        </w:rPr>
        <w:t>一、项目类别和范围</w:t>
      </w:r>
    </w:p>
    <w:p w:rsidR="000C2F6D" w:rsidRDefault="00BF3C7E">
      <w:pPr>
        <w:pStyle w:val="a6"/>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hint="eastAsia"/>
          <w:sz w:val="21"/>
          <w:szCs w:val="21"/>
        </w:rPr>
        <w:t>2021年度校级科研项目拟从源头上加强和支持我校启动型、培育</w:t>
      </w:r>
      <w:proofErr w:type="gramStart"/>
      <w:r>
        <w:rPr>
          <w:rFonts w:ascii="仿宋" w:eastAsia="仿宋" w:hAnsi="仿宋" w:hint="eastAsia"/>
          <w:sz w:val="21"/>
          <w:szCs w:val="21"/>
        </w:rPr>
        <w:t>型科研</w:t>
      </w:r>
      <w:proofErr w:type="gramEnd"/>
      <w:r>
        <w:rPr>
          <w:rFonts w:ascii="仿宋" w:eastAsia="仿宋" w:hAnsi="仿宋" w:hint="eastAsia"/>
          <w:sz w:val="21"/>
          <w:szCs w:val="21"/>
        </w:rPr>
        <w:t>工作，培育孵化具有良好发展苗头的特色优势科研项目，为申报高级别项目奠定良好的基础。项目分为重点项目、面上项目、青年基金项目、杰出青年基金项目、青年创新研究团队项目等5个类别。</w:t>
      </w:r>
    </w:p>
    <w:p w:rsidR="000C2F6D" w:rsidRDefault="00BF3C7E">
      <w:pPr>
        <w:pStyle w:val="a6"/>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hint="eastAsia"/>
          <w:sz w:val="21"/>
          <w:szCs w:val="21"/>
        </w:rPr>
        <w:t>（一）重点项目：主要资助前期基础较好、具有应用推广价值和开发前景、对学科发展起到重要作用的自然科学研究和人文科学研究的项目；优先资助2020年度申报国家自然科学基金或社会科学基金，进入会议评审未获得资助的项目。自然科学类每项资助2万元，人文社科类每项资助1万元。研究周期3年（2021年8月-2024年7月）。附属单位申报的课题，资助经费半额拨给，附属单位按1：1配套经费。</w:t>
      </w:r>
    </w:p>
    <w:p w:rsidR="000C2F6D" w:rsidRDefault="00BF3C7E">
      <w:pPr>
        <w:pStyle w:val="a6"/>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hint="eastAsia"/>
          <w:sz w:val="21"/>
          <w:szCs w:val="21"/>
        </w:rPr>
        <w:t>（二）面上项目：主要针对符合我校科技发展的基础和应用研究、及人文学科的相关研究，进一步培植省部级、国家级项目。自然科学类每项资助1万元，人文社科类每项资助0.5万元。资助经费每项1万元。研究周期3年（同上）。附属单位申报的课题，资助经费半额拨给，由附属单位按1：1配套。</w:t>
      </w:r>
    </w:p>
    <w:p w:rsidR="000C2F6D" w:rsidRDefault="00BF3C7E">
      <w:pPr>
        <w:pStyle w:val="a6"/>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hint="eastAsia"/>
          <w:sz w:val="21"/>
          <w:szCs w:val="21"/>
        </w:rPr>
        <w:t>（三）青年基金项目：主要资助我校青年教师及科研人员，帮助他们启动和开展科研工作，提升科研创新能力。自然科学类每项资助1万元，人文社科类每项资助0.5万元。研究周期3年（同上）。附属单位申报的课题，资助经费半额拨给，由附属单位按1：1配套。</w:t>
      </w:r>
    </w:p>
    <w:p w:rsidR="000C2F6D" w:rsidRDefault="00BF3C7E">
      <w:pPr>
        <w:pStyle w:val="a6"/>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hint="eastAsia"/>
          <w:sz w:val="21"/>
          <w:szCs w:val="21"/>
        </w:rPr>
        <w:t>（四）杰出青年基金项目：支持在基础研究方面已取得突出成绩的青年科技人员自主选择研究方向开展创新性基础研究，促进青年科技人员成长，培育具备承担国家自然科学基金的优秀青年科学基金项目、国家杰出青年科学基金项目、重点项目等国家重点、重大基础研究计划项目能力的高层次优秀学术带头人后备队伍。自然科学类每项资助2万元，人文社科类每项资助1万元。研究周期3年（同上）。附属单位申报的课题，资助经费半额拨给，由附属单位按1：1配套。</w:t>
      </w:r>
    </w:p>
    <w:p w:rsidR="000C2F6D" w:rsidRDefault="00BF3C7E">
      <w:pPr>
        <w:pStyle w:val="a6"/>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hint="eastAsia"/>
          <w:sz w:val="21"/>
          <w:szCs w:val="21"/>
        </w:rPr>
        <w:t>（五）青年创新研究团队项目：以领军人才培养为主要目标，资助以优秀中青年科技人员为学术带头人和骨干的研究团队，围绕国家和广西中长期科技发展规划确定的某一重要研究方向开展创新性基础研究，鼓励针对某一研究领域进行多学科交叉研究，培养和造就具有较强创新能力的研究团队。目的是为申报省部级创新研究团队奠定基础。自然科学类每项资</w:t>
      </w:r>
      <w:r>
        <w:rPr>
          <w:rFonts w:ascii="仿宋" w:eastAsia="仿宋" w:hAnsi="仿宋" w:hint="eastAsia"/>
          <w:sz w:val="21"/>
          <w:szCs w:val="21"/>
        </w:rPr>
        <w:lastRenderedPageBreak/>
        <w:t>助2万元，人文社科类每项资助1万元。研究周期3年（同上）。附属单位申报的课题，资助经费半额拨给，由附属单位按1：1配套。</w:t>
      </w:r>
    </w:p>
    <w:p w:rsidR="000C2F6D" w:rsidRDefault="00BF3C7E">
      <w:pPr>
        <w:pStyle w:val="a6"/>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hint="eastAsia"/>
          <w:sz w:val="21"/>
          <w:szCs w:val="21"/>
        </w:rPr>
        <w:t>二、申报条件及限制要求</w:t>
      </w:r>
    </w:p>
    <w:p w:rsidR="000C2F6D" w:rsidRDefault="00BF3C7E">
      <w:pPr>
        <w:pStyle w:val="a6"/>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hint="eastAsia"/>
          <w:sz w:val="21"/>
          <w:szCs w:val="21"/>
        </w:rPr>
        <w:t>（一）课题负责人的基本条件和要求</w:t>
      </w:r>
    </w:p>
    <w:p w:rsidR="000C2F6D" w:rsidRDefault="00BF3C7E">
      <w:pPr>
        <w:pStyle w:val="a6"/>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hint="eastAsia"/>
          <w:sz w:val="21"/>
          <w:szCs w:val="21"/>
        </w:rPr>
        <w:t>1.具有中级以上专业技术职称，或硕士以上学位（包括硕士）；</w:t>
      </w:r>
    </w:p>
    <w:p w:rsidR="000C2F6D" w:rsidRDefault="00BF3C7E">
      <w:pPr>
        <w:pStyle w:val="a6"/>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hint="eastAsia"/>
          <w:sz w:val="21"/>
          <w:szCs w:val="21"/>
        </w:rPr>
        <w:t>2.身体健康，年龄原则上不超过57周岁（1964年1月1日以后出生）的我校、或附属单位、非直属附院在职教师、科研人员。</w:t>
      </w:r>
    </w:p>
    <w:p w:rsidR="000C2F6D" w:rsidRDefault="00BF3C7E">
      <w:pPr>
        <w:pStyle w:val="a6"/>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hint="eastAsia"/>
          <w:sz w:val="21"/>
          <w:szCs w:val="21"/>
        </w:rPr>
        <w:t>3.项目参与者中至少有2名以上全日制在校本科学生。</w:t>
      </w:r>
    </w:p>
    <w:p w:rsidR="000C2F6D" w:rsidRDefault="00BF3C7E">
      <w:pPr>
        <w:pStyle w:val="a6"/>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hint="eastAsia"/>
          <w:sz w:val="21"/>
          <w:szCs w:val="21"/>
        </w:rPr>
        <w:t>（二）申报限制</w:t>
      </w:r>
    </w:p>
    <w:p w:rsidR="000C2F6D" w:rsidRDefault="00BF3C7E">
      <w:pPr>
        <w:pStyle w:val="a6"/>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hint="eastAsia"/>
          <w:sz w:val="21"/>
          <w:szCs w:val="21"/>
        </w:rPr>
        <w:t>存在《高等学校预防与处理学术不端行为办法》（教育部40号令）中认定的学术不端行为、历年主持的项目（课题）有逾期未结题及正在主持1项校级课题（包括普通校级科研课题、一流学科建设开放课题等）负责人，不能申请今年校级科研项目。每个申请人只能申请一个项目。非直属附院只能申报面上项目、青年基金项目。教研、教改和课改项目（课题）不在本次申请范围。</w:t>
      </w:r>
    </w:p>
    <w:p w:rsidR="000C2F6D" w:rsidRDefault="00BF3C7E">
      <w:pPr>
        <w:pStyle w:val="a6"/>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hint="eastAsia"/>
          <w:sz w:val="21"/>
          <w:szCs w:val="21"/>
        </w:rPr>
        <w:t>1．重点项目、面上项目、青年基金项目申报限制</w:t>
      </w:r>
    </w:p>
    <w:p w:rsidR="000C2F6D" w:rsidRDefault="00BF3C7E">
      <w:pPr>
        <w:pStyle w:val="a6"/>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hint="eastAsia"/>
          <w:sz w:val="21"/>
          <w:szCs w:val="21"/>
        </w:rPr>
        <w:t xml:space="preserve"> （1）重点项目：申请人原则上具有副高级及以上职称。</w:t>
      </w:r>
    </w:p>
    <w:p w:rsidR="000C2F6D" w:rsidRDefault="00BF3C7E">
      <w:pPr>
        <w:pStyle w:val="a6"/>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hint="eastAsia"/>
          <w:sz w:val="21"/>
          <w:szCs w:val="21"/>
        </w:rPr>
        <w:t xml:space="preserve"> （2）面上项目：申请人具有中级以上专业技术职称，或硕士以上学位（包括硕士）。</w:t>
      </w:r>
    </w:p>
    <w:p w:rsidR="000C2F6D" w:rsidRDefault="00BF3C7E">
      <w:pPr>
        <w:pStyle w:val="a6"/>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hint="eastAsia"/>
          <w:sz w:val="21"/>
          <w:szCs w:val="21"/>
        </w:rPr>
        <w:t xml:space="preserve"> （3）青年基金项目：申请人具有硕士以上学位且年龄在35周岁（1986年1月1日以后出生）以下。</w:t>
      </w:r>
    </w:p>
    <w:p w:rsidR="000C2F6D" w:rsidRDefault="00BF3C7E">
      <w:pPr>
        <w:pStyle w:val="a6"/>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hint="eastAsia"/>
          <w:sz w:val="21"/>
          <w:szCs w:val="21"/>
        </w:rPr>
        <w:t xml:space="preserve"> （4）正在主持1项（含1项）以上省部级（含）以上课题的负责人，不能申请此类项目。</w:t>
      </w:r>
    </w:p>
    <w:p w:rsidR="000C2F6D" w:rsidRDefault="00BF3C7E">
      <w:pPr>
        <w:pStyle w:val="a6"/>
        <w:shd w:val="clear" w:color="auto" w:fill="FFFFFF"/>
        <w:snapToGrid w:val="0"/>
        <w:spacing w:before="0" w:beforeAutospacing="0" w:after="0" w:afterAutospacing="0" w:line="360" w:lineRule="auto"/>
        <w:rPr>
          <w:rFonts w:ascii="仿宋" w:eastAsia="仿宋" w:hAnsi="仿宋"/>
          <w:sz w:val="21"/>
          <w:szCs w:val="21"/>
        </w:rPr>
      </w:pPr>
      <w:r>
        <w:rPr>
          <w:rFonts w:ascii="仿宋" w:eastAsia="仿宋" w:hAnsi="仿宋" w:hint="eastAsia"/>
          <w:sz w:val="21"/>
          <w:szCs w:val="21"/>
        </w:rPr>
        <w:t xml:space="preserve">   2.杰出青年基金项目申报限制</w:t>
      </w:r>
    </w:p>
    <w:p w:rsidR="000C2F6D" w:rsidRDefault="00BF3C7E">
      <w:pPr>
        <w:pStyle w:val="a6"/>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hint="eastAsia"/>
          <w:sz w:val="21"/>
          <w:szCs w:val="21"/>
        </w:rPr>
        <w:t>申请人应具有高级专业技术职务（职称）或者具有博士学位，年龄在40周岁（1981年1月1日以后出生）以下，具有承担基础研究课题或者其他从事基础研究的经历。</w:t>
      </w:r>
    </w:p>
    <w:p w:rsidR="000C2F6D" w:rsidRDefault="00BF3C7E">
      <w:pPr>
        <w:pStyle w:val="a6"/>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hint="eastAsia"/>
          <w:sz w:val="21"/>
          <w:szCs w:val="21"/>
        </w:rPr>
        <w:t>3. 青年创新研究团队项目申报限制</w:t>
      </w:r>
    </w:p>
    <w:p w:rsidR="000C2F6D" w:rsidRDefault="00BF3C7E">
      <w:pPr>
        <w:pStyle w:val="a6"/>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hint="eastAsia"/>
          <w:sz w:val="21"/>
          <w:szCs w:val="21"/>
        </w:rPr>
        <w:t>团队带头人应具有副高级以上职称，年龄在45周岁以下（1976年1月1日以后出生），课题组成员平均年龄在40周岁以内。</w:t>
      </w:r>
    </w:p>
    <w:p w:rsidR="00EE48C6" w:rsidRPr="00EE48C6" w:rsidRDefault="00EE48C6">
      <w:pPr>
        <w:pStyle w:val="a6"/>
        <w:shd w:val="clear" w:color="auto" w:fill="FFFFFF"/>
        <w:snapToGrid w:val="0"/>
        <w:spacing w:before="0" w:beforeAutospacing="0" w:after="0" w:afterAutospacing="0" w:line="360" w:lineRule="auto"/>
        <w:ind w:firstLineChars="200" w:firstLine="482"/>
        <w:rPr>
          <w:rFonts w:ascii="仿宋" w:eastAsia="仿宋" w:hAnsi="仿宋" w:hint="eastAsia"/>
          <w:sz w:val="21"/>
          <w:szCs w:val="21"/>
        </w:rPr>
      </w:pPr>
      <w:r>
        <w:rPr>
          <w:rFonts w:ascii="仿宋" w:eastAsia="仿宋" w:hAnsi="仿宋" w:hint="eastAsia"/>
          <w:b/>
          <w:color w:val="FF0000"/>
          <w:szCs w:val="21"/>
        </w:rPr>
        <w:t>4.严禁使用其他</w:t>
      </w:r>
      <w:r>
        <w:rPr>
          <w:rFonts w:ascii="仿宋" w:eastAsia="仿宋" w:hAnsi="仿宋" w:hint="eastAsia"/>
          <w:b/>
          <w:color w:val="FF0000"/>
          <w:szCs w:val="21"/>
        </w:rPr>
        <w:t>已获得立项的</w:t>
      </w:r>
      <w:r>
        <w:rPr>
          <w:rFonts w:ascii="仿宋" w:eastAsia="仿宋" w:hAnsi="仿宋" w:hint="eastAsia"/>
          <w:b/>
          <w:color w:val="FF0000"/>
          <w:szCs w:val="21"/>
        </w:rPr>
        <w:t>科研项目重复申报本类课题，一经查出重复申报，取消申报资格，并列为学术不端行为。</w:t>
      </w:r>
      <w:bookmarkStart w:id="0" w:name="_GoBack"/>
      <w:bookmarkEnd w:id="0"/>
    </w:p>
    <w:p w:rsidR="000C2F6D" w:rsidRDefault="00BF3C7E">
      <w:pPr>
        <w:pStyle w:val="a6"/>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hint="eastAsia"/>
          <w:sz w:val="21"/>
          <w:szCs w:val="21"/>
        </w:rPr>
        <w:t>（三）成果要求</w:t>
      </w:r>
    </w:p>
    <w:p w:rsidR="000C2F6D" w:rsidRDefault="00BF3C7E">
      <w:pPr>
        <w:pStyle w:val="a6"/>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hint="eastAsia"/>
          <w:sz w:val="21"/>
          <w:szCs w:val="21"/>
        </w:rPr>
        <w:t>获得经费资助的项目，在项目结题时需提供以下研究成果：提交项目研究报告一份；至少公开发表1篇以上学术论文；至少申报1项省部级以上科研项目。</w:t>
      </w:r>
    </w:p>
    <w:p w:rsidR="000C2F6D" w:rsidRDefault="00BF3C7E">
      <w:pPr>
        <w:pStyle w:val="a6"/>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hint="eastAsia"/>
          <w:sz w:val="21"/>
          <w:szCs w:val="21"/>
        </w:rPr>
        <w:t>三、申报组织程序和要求</w:t>
      </w:r>
    </w:p>
    <w:p w:rsidR="000C2F6D" w:rsidRDefault="00BF3C7E">
      <w:pPr>
        <w:pStyle w:val="a6"/>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hint="eastAsia"/>
          <w:sz w:val="21"/>
          <w:szCs w:val="21"/>
        </w:rPr>
        <w:lastRenderedPageBreak/>
        <w:t>1.申请人参考项目申报指南（见附件1），按照格式填报申报材料（见附件2</w:t>
      </w:r>
      <w:r w:rsidR="004F0893">
        <w:rPr>
          <w:rFonts w:ascii="仿宋" w:eastAsia="仿宋" w:hAnsi="仿宋" w:hint="eastAsia"/>
          <w:sz w:val="21"/>
          <w:szCs w:val="21"/>
        </w:rPr>
        <w:t>/</w:t>
      </w:r>
      <w:r>
        <w:rPr>
          <w:rFonts w:ascii="仿宋" w:eastAsia="仿宋" w:hAnsi="仿宋" w:hint="eastAsia"/>
          <w:sz w:val="21"/>
          <w:szCs w:val="21"/>
        </w:rPr>
        <w:t>3、4）交申请书一式三份（双面打印，含附件）和汇总表一份于</w:t>
      </w:r>
      <w:r w:rsidRPr="00BF3C7E">
        <w:rPr>
          <w:rFonts w:ascii="仿宋" w:eastAsia="仿宋" w:hAnsi="仿宋" w:hint="eastAsia"/>
          <w:b/>
          <w:bCs/>
          <w:color w:val="FF0000"/>
          <w:sz w:val="21"/>
          <w:szCs w:val="21"/>
        </w:rPr>
        <w:t>5月</w:t>
      </w:r>
      <w:r w:rsidR="004F0893" w:rsidRPr="00BF3C7E">
        <w:rPr>
          <w:rFonts w:ascii="仿宋" w:eastAsia="仿宋" w:hAnsi="仿宋"/>
          <w:b/>
          <w:bCs/>
          <w:color w:val="FF0000"/>
          <w:sz w:val="21"/>
          <w:szCs w:val="21"/>
        </w:rPr>
        <w:t>10</w:t>
      </w:r>
      <w:r w:rsidRPr="00BF3C7E">
        <w:rPr>
          <w:rFonts w:ascii="仿宋" w:eastAsia="仿宋" w:hAnsi="仿宋" w:hint="eastAsia"/>
          <w:b/>
          <w:bCs/>
          <w:color w:val="FF0000"/>
          <w:sz w:val="21"/>
          <w:szCs w:val="21"/>
        </w:rPr>
        <w:t>日</w:t>
      </w:r>
      <w:r w:rsidRPr="00BF3C7E">
        <w:rPr>
          <w:rFonts w:ascii="仿宋" w:eastAsia="仿宋" w:hAnsi="仿宋" w:hint="eastAsia"/>
          <w:color w:val="FF0000"/>
          <w:sz w:val="21"/>
          <w:szCs w:val="21"/>
        </w:rPr>
        <w:t>（星期</w:t>
      </w:r>
      <w:r w:rsidR="004F0893" w:rsidRPr="00BF3C7E">
        <w:rPr>
          <w:rFonts w:ascii="仿宋" w:eastAsia="仿宋" w:hAnsi="仿宋" w:hint="eastAsia"/>
          <w:color w:val="FF0000"/>
          <w:sz w:val="21"/>
          <w:szCs w:val="21"/>
        </w:rPr>
        <w:t>一</w:t>
      </w:r>
      <w:r w:rsidRPr="00BF3C7E">
        <w:rPr>
          <w:rFonts w:ascii="仿宋" w:eastAsia="仿宋" w:hAnsi="仿宋" w:hint="eastAsia"/>
          <w:color w:val="FF0000"/>
          <w:sz w:val="21"/>
          <w:szCs w:val="21"/>
        </w:rPr>
        <w:t>）</w:t>
      </w:r>
      <w:r>
        <w:rPr>
          <w:rFonts w:ascii="仿宋" w:eastAsia="仿宋" w:hAnsi="仿宋" w:hint="eastAsia"/>
          <w:sz w:val="21"/>
          <w:szCs w:val="21"/>
        </w:rPr>
        <w:t>前交到科技处</w:t>
      </w:r>
      <w:r w:rsidR="004F0893">
        <w:rPr>
          <w:rFonts w:ascii="仿宋" w:eastAsia="仿宋" w:hAnsi="仿宋" w:hint="eastAsia"/>
          <w:sz w:val="21"/>
          <w:szCs w:val="21"/>
        </w:rPr>
        <w:t>（教学楼7楼）</w:t>
      </w:r>
      <w:r>
        <w:rPr>
          <w:rFonts w:ascii="仿宋" w:eastAsia="仿宋" w:hAnsi="仿宋" w:hint="eastAsia"/>
          <w:sz w:val="21"/>
          <w:szCs w:val="21"/>
        </w:rPr>
        <w:t>。</w:t>
      </w:r>
      <w:r w:rsidR="004F0893" w:rsidRPr="004F0893">
        <w:rPr>
          <w:rFonts w:ascii="仿宋" w:eastAsia="仿宋" w:hAnsi="仿宋" w:hint="eastAsia"/>
          <w:sz w:val="21"/>
          <w:szCs w:val="21"/>
        </w:rPr>
        <w:t>电子版发送到邮箱1766336350@qq.com</w:t>
      </w:r>
      <w:r w:rsidR="004F0893">
        <w:rPr>
          <w:rFonts w:ascii="仿宋" w:eastAsia="仿宋" w:hAnsi="仿宋" w:hint="eastAsia"/>
          <w:sz w:val="21"/>
          <w:szCs w:val="21"/>
        </w:rPr>
        <w:t>，</w:t>
      </w:r>
      <w:r>
        <w:rPr>
          <w:rFonts w:ascii="仿宋" w:eastAsia="仿宋" w:hAnsi="仿宋" w:hint="eastAsia"/>
          <w:sz w:val="21"/>
          <w:szCs w:val="21"/>
        </w:rPr>
        <w:t>逾期不予受理。</w:t>
      </w:r>
    </w:p>
    <w:p w:rsidR="000C2F6D" w:rsidRDefault="00BF3C7E" w:rsidP="000854FE">
      <w:pPr>
        <w:pStyle w:val="a6"/>
        <w:shd w:val="clear" w:color="auto" w:fill="FFFFFF"/>
        <w:snapToGrid w:val="0"/>
        <w:spacing w:before="0" w:beforeAutospacing="0" w:after="0" w:afterAutospacing="0" w:line="360" w:lineRule="auto"/>
        <w:rPr>
          <w:rStyle w:val="a7"/>
          <w:rFonts w:ascii="仿宋" w:eastAsia="仿宋" w:hAnsi="仿宋"/>
          <w:b w:val="0"/>
          <w:bCs w:val="0"/>
          <w:sz w:val="21"/>
          <w:szCs w:val="21"/>
        </w:rPr>
      </w:pPr>
      <w:r>
        <w:rPr>
          <w:rStyle w:val="a7"/>
          <w:rFonts w:ascii="仿宋" w:eastAsia="仿宋" w:hAnsi="仿宋" w:hint="eastAsia"/>
          <w:b w:val="0"/>
          <w:bCs w:val="0"/>
          <w:sz w:val="21"/>
          <w:szCs w:val="21"/>
        </w:rPr>
        <w:t>附件：</w:t>
      </w:r>
    </w:p>
    <w:p w:rsidR="000C2F6D" w:rsidRDefault="000C2F6D">
      <w:pPr>
        <w:pStyle w:val="a6"/>
        <w:shd w:val="clear" w:color="auto" w:fill="FFFFFF"/>
        <w:snapToGrid w:val="0"/>
        <w:spacing w:before="0" w:beforeAutospacing="0" w:after="0" w:afterAutospacing="0" w:line="360" w:lineRule="auto"/>
        <w:ind w:firstLine="420"/>
        <w:rPr>
          <w:rStyle w:val="a7"/>
          <w:rFonts w:ascii="仿宋" w:eastAsia="仿宋" w:hAnsi="仿宋"/>
          <w:b w:val="0"/>
          <w:bCs w:val="0"/>
          <w:sz w:val="21"/>
          <w:szCs w:val="21"/>
        </w:rPr>
      </w:pPr>
    </w:p>
    <w:p w:rsidR="000C2F6D" w:rsidRDefault="00BF3C7E">
      <w:pPr>
        <w:pStyle w:val="a6"/>
        <w:shd w:val="clear" w:color="auto" w:fill="FFFFFF"/>
        <w:snapToGrid w:val="0"/>
        <w:spacing w:before="0" w:beforeAutospacing="0" w:after="0" w:afterAutospacing="0" w:line="360" w:lineRule="auto"/>
        <w:ind w:firstLine="420"/>
        <w:rPr>
          <w:rStyle w:val="a7"/>
          <w:rFonts w:ascii="仿宋" w:eastAsia="仿宋" w:hAnsi="仿宋"/>
          <w:b w:val="0"/>
          <w:bCs w:val="0"/>
          <w:sz w:val="21"/>
          <w:szCs w:val="21"/>
        </w:rPr>
      </w:pPr>
      <w:r>
        <w:rPr>
          <w:rStyle w:val="a7"/>
          <w:rFonts w:ascii="仿宋" w:eastAsia="仿宋" w:hAnsi="仿宋" w:hint="eastAsia"/>
          <w:b w:val="0"/>
          <w:bCs w:val="0"/>
          <w:sz w:val="21"/>
          <w:szCs w:val="21"/>
        </w:rPr>
        <w:t>1.广西中医药大学校级科研项目申报指南</w:t>
      </w:r>
    </w:p>
    <w:p w:rsidR="000C2F6D" w:rsidRDefault="00BF3C7E">
      <w:pPr>
        <w:pStyle w:val="a6"/>
        <w:shd w:val="clear" w:color="auto" w:fill="FFFFFF"/>
        <w:snapToGrid w:val="0"/>
        <w:spacing w:before="0" w:beforeAutospacing="0" w:after="0" w:afterAutospacing="0" w:line="360" w:lineRule="auto"/>
        <w:ind w:firstLine="420"/>
        <w:rPr>
          <w:rStyle w:val="a7"/>
          <w:rFonts w:ascii="仿宋" w:eastAsia="仿宋" w:hAnsi="仿宋"/>
          <w:b w:val="0"/>
          <w:bCs w:val="0"/>
          <w:sz w:val="21"/>
          <w:szCs w:val="21"/>
        </w:rPr>
      </w:pPr>
      <w:r>
        <w:rPr>
          <w:rStyle w:val="a7"/>
          <w:rFonts w:ascii="仿宋" w:eastAsia="仿宋" w:hAnsi="仿宋" w:hint="eastAsia"/>
          <w:b w:val="0"/>
          <w:bCs w:val="0"/>
          <w:sz w:val="21"/>
          <w:szCs w:val="21"/>
        </w:rPr>
        <w:t>2.自然科学研究项目申请书</w:t>
      </w:r>
    </w:p>
    <w:p w:rsidR="000C2F6D" w:rsidRDefault="00BF3C7E">
      <w:pPr>
        <w:pStyle w:val="a6"/>
        <w:shd w:val="clear" w:color="auto" w:fill="FFFFFF"/>
        <w:snapToGrid w:val="0"/>
        <w:spacing w:before="0" w:beforeAutospacing="0" w:after="0" w:afterAutospacing="0" w:line="360" w:lineRule="auto"/>
        <w:ind w:firstLine="420"/>
        <w:rPr>
          <w:rStyle w:val="a7"/>
          <w:rFonts w:ascii="仿宋" w:eastAsia="仿宋" w:hAnsi="仿宋"/>
          <w:b w:val="0"/>
          <w:bCs w:val="0"/>
          <w:sz w:val="21"/>
          <w:szCs w:val="21"/>
        </w:rPr>
      </w:pPr>
      <w:r>
        <w:rPr>
          <w:rStyle w:val="a7"/>
          <w:rFonts w:ascii="仿宋" w:eastAsia="仿宋" w:hAnsi="仿宋" w:hint="eastAsia"/>
          <w:b w:val="0"/>
          <w:bCs w:val="0"/>
          <w:sz w:val="21"/>
          <w:szCs w:val="21"/>
        </w:rPr>
        <w:t>3.人文社会科学研究项目申请书</w:t>
      </w:r>
    </w:p>
    <w:p w:rsidR="000C2F6D" w:rsidRDefault="00BF3C7E">
      <w:pPr>
        <w:pStyle w:val="a6"/>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sz w:val="21"/>
          <w:szCs w:val="21"/>
        </w:rPr>
        <w:t>4.</w:t>
      </w:r>
      <w:r>
        <w:rPr>
          <w:rStyle w:val="a7"/>
          <w:rFonts w:ascii="仿宋" w:eastAsia="仿宋" w:hAnsi="仿宋" w:hint="eastAsia"/>
          <w:b w:val="0"/>
          <w:bCs w:val="0"/>
          <w:sz w:val="21"/>
          <w:szCs w:val="21"/>
        </w:rPr>
        <w:t>广西中医药大学校级科研项目汇总表</w:t>
      </w:r>
    </w:p>
    <w:p w:rsidR="000C2F6D" w:rsidRDefault="00BF3C7E">
      <w:pPr>
        <w:pStyle w:val="a6"/>
        <w:shd w:val="clear" w:color="auto" w:fill="FFFFFF"/>
        <w:snapToGrid w:val="0"/>
        <w:spacing w:before="0" w:beforeAutospacing="0" w:after="0" w:afterAutospacing="0" w:line="360" w:lineRule="auto"/>
        <w:ind w:firstLine="420"/>
        <w:rPr>
          <w:rStyle w:val="a7"/>
          <w:rFonts w:ascii="仿宋" w:eastAsia="仿宋" w:hAnsi="仿宋"/>
          <w:b w:val="0"/>
          <w:bCs w:val="0"/>
          <w:sz w:val="21"/>
          <w:szCs w:val="21"/>
        </w:rPr>
      </w:pPr>
      <w:r>
        <w:rPr>
          <w:rStyle w:val="a7"/>
          <w:rFonts w:ascii="仿宋" w:eastAsia="仿宋" w:hAnsi="仿宋"/>
          <w:b w:val="0"/>
          <w:bCs w:val="0"/>
          <w:sz w:val="21"/>
          <w:szCs w:val="21"/>
        </w:rPr>
        <w:t>5</w:t>
      </w:r>
      <w:r>
        <w:rPr>
          <w:rStyle w:val="a7"/>
          <w:rFonts w:ascii="仿宋" w:eastAsia="仿宋" w:hAnsi="仿宋" w:hint="eastAsia"/>
          <w:b w:val="0"/>
          <w:bCs w:val="0"/>
          <w:sz w:val="21"/>
          <w:szCs w:val="21"/>
        </w:rPr>
        <w:t>.学科目录及代码</w:t>
      </w:r>
    </w:p>
    <w:p w:rsidR="000C2F6D" w:rsidRDefault="000C2F6D">
      <w:pPr>
        <w:pStyle w:val="a6"/>
        <w:shd w:val="clear" w:color="auto" w:fill="FFFFFF"/>
        <w:snapToGrid w:val="0"/>
        <w:spacing w:before="0" w:beforeAutospacing="0" w:after="0" w:afterAutospacing="0" w:line="360" w:lineRule="auto"/>
        <w:ind w:firstLine="420"/>
        <w:rPr>
          <w:rStyle w:val="a7"/>
          <w:rFonts w:ascii="仿宋" w:eastAsia="仿宋" w:hAnsi="仿宋"/>
          <w:b w:val="0"/>
          <w:bCs w:val="0"/>
          <w:sz w:val="21"/>
          <w:szCs w:val="21"/>
        </w:rPr>
      </w:pPr>
    </w:p>
    <w:p w:rsidR="000C2F6D" w:rsidRDefault="000C2F6D">
      <w:pPr>
        <w:pStyle w:val="a6"/>
        <w:shd w:val="clear" w:color="auto" w:fill="FFFFFF"/>
        <w:snapToGrid w:val="0"/>
        <w:spacing w:before="0" w:beforeAutospacing="0" w:after="0" w:afterAutospacing="0" w:line="360" w:lineRule="auto"/>
        <w:ind w:firstLine="420"/>
        <w:rPr>
          <w:rStyle w:val="a7"/>
          <w:rFonts w:ascii="仿宋" w:eastAsia="仿宋" w:hAnsi="仿宋"/>
          <w:b w:val="0"/>
          <w:bCs w:val="0"/>
          <w:sz w:val="21"/>
          <w:szCs w:val="21"/>
        </w:rPr>
      </w:pPr>
    </w:p>
    <w:p w:rsidR="000C2F6D" w:rsidRDefault="00BF3C7E">
      <w:pPr>
        <w:pStyle w:val="a6"/>
        <w:shd w:val="clear" w:color="auto" w:fill="FFFFFF"/>
        <w:snapToGrid w:val="0"/>
        <w:spacing w:before="0" w:beforeAutospacing="0" w:after="0" w:afterAutospacing="0" w:line="360" w:lineRule="auto"/>
        <w:jc w:val="right"/>
        <w:rPr>
          <w:rFonts w:ascii="仿宋" w:eastAsia="仿宋" w:hAnsi="仿宋"/>
          <w:sz w:val="21"/>
          <w:szCs w:val="21"/>
        </w:rPr>
      </w:pPr>
      <w:r>
        <w:rPr>
          <w:rFonts w:ascii="仿宋" w:eastAsia="仿宋" w:hAnsi="仿宋" w:hint="eastAsia"/>
          <w:sz w:val="21"/>
          <w:szCs w:val="21"/>
        </w:rPr>
        <w:t>广西中医药大学科技处</w:t>
      </w:r>
    </w:p>
    <w:p w:rsidR="000C2F6D" w:rsidRDefault="00BF3C7E">
      <w:pPr>
        <w:pStyle w:val="a6"/>
        <w:shd w:val="clear" w:color="auto" w:fill="FFFFFF"/>
        <w:snapToGrid w:val="0"/>
        <w:spacing w:before="0" w:beforeAutospacing="0" w:after="0" w:afterAutospacing="0" w:line="360" w:lineRule="auto"/>
        <w:jc w:val="right"/>
        <w:rPr>
          <w:rFonts w:ascii="仿宋" w:eastAsia="仿宋" w:hAnsi="仿宋"/>
          <w:sz w:val="21"/>
          <w:szCs w:val="21"/>
        </w:rPr>
      </w:pPr>
      <w:r>
        <w:rPr>
          <w:rFonts w:ascii="仿宋" w:eastAsia="仿宋" w:hAnsi="仿宋" w:hint="eastAsia"/>
          <w:sz w:val="21"/>
          <w:szCs w:val="21"/>
        </w:rPr>
        <w:t xml:space="preserve">                                       2021年4月21日</w:t>
      </w:r>
    </w:p>
    <w:p w:rsidR="000C2F6D" w:rsidRDefault="000C2F6D">
      <w:pPr>
        <w:pStyle w:val="a6"/>
        <w:shd w:val="clear" w:color="auto" w:fill="FFFFFF"/>
        <w:snapToGrid w:val="0"/>
        <w:spacing w:before="0" w:beforeAutospacing="0" w:after="0" w:afterAutospacing="0" w:line="360" w:lineRule="auto"/>
        <w:ind w:firstLine="420"/>
        <w:rPr>
          <w:rStyle w:val="a7"/>
          <w:rFonts w:ascii="仿宋" w:eastAsia="仿宋" w:hAnsi="仿宋"/>
          <w:b w:val="0"/>
          <w:bCs w:val="0"/>
          <w:sz w:val="21"/>
          <w:szCs w:val="21"/>
        </w:rPr>
      </w:pPr>
    </w:p>
    <w:p w:rsidR="000C2F6D" w:rsidRDefault="000C2F6D">
      <w:pPr>
        <w:pStyle w:val="a6"/>
        <w:shd w:val="clear" w:color="auto" w:fill="FFFFFF"/>
        <w:snapToGrid w:val="0"/>
        <w:spacing w:before="0" w:beforeAutospacing="0" w:after="0" w:afterAutospacing="0" w:line="360" w:lineRule="auto"/>
        <w:ind w:firstLine="420"/>
        <w:rPr>
          <w:rStyle w:val="a7"/>
          <w:rFonts w:ascii="仿宋" w:eastAsia="仿宋" w:hAnsi="仿宋"/>
          <w:b w:val="0"/>
          <w:bCs w:val="0"/>
          <w:sz w:val="21"/>
          <w:szCs w:val="21"/>
        </w:rPr>
      </w:pPr>
    </w:p>
    <w:p w:rsidR="000C2F6D" w:rsidRDefault="000C2F6D"/>
    <w:sectPr w:rsidR="000C2F6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54FE"/>
    <w:rsid w:val="000C2F6D"/>
    <w:rsid w:val="0014535A"/>
    <w:rsid w:val="00172A27"/>
    <w:rsid w:val="00233B0F"/>
    <w:rsid w:val="003168F0"/>
    <w:rsid w:val="003346FB"/>
    <w:rsid w:val="003E02F3"/>
    <w:rsid w:val="004A63A8"/>
    <w:rsid w:val="004E0104"/>
    <w:rsid w:val="004F0893"/>
    <w:rsid w:val="00552CD6"/>
    <w:rsid w:val="00667467"/>
    <w:rsid w:val="006F7693"/>
    <w:rsid w:val="007022CA"/>
    <w:rsid w:val="007E3A0A"/>
    <w:rsid w:val="008C36D6"/>
    <w:rsid w:val="00903763"/>
    <w:rsid w:val="009944EE"/>
    <w:rsid w:val="00A33E5C"/>
    <w:rsid w:val="00BC1394"/>
    <w:rsid w:val="00BF30FB"/>
    <w:rsid w:val="00BF3C7E"/>
    <w:rsid w:val="00BF6718"/>
    <w:rsid w:val="00CE02A8"/>
    <w:rsid w:val="00D3575E"/>
    <w:rsid w:val="00D51C47"/>
    <w:rsid w:val="00E27F94"/>
    <w:rsid w:val="00E335A1"/>
    <w:rsid w:val="00E76EA6"/>
    <w:rsid w:val="00EA5787"/>
    <w:rsid w:val="00EE48C6"/>
    <w:rsid w:val="00F35EC8"/>
    <w:rsid w:val="023D2742"/>
    <w:rsid w:val="0EDE7B4E"/>
    <w:rsid w:val="12660BBA"/>
    <w:rsid w:val="1BA362C4"/>
    <w:rsid w:val="2BB131B5"/>
    <w:rsid w:val="2FE120DA"/>
    <w:rsid w:val="368C7AA5"/>
    <w:rsid w:val="37D91ECB"/>
    <w:rsid w:val="44242CC1"/>
    <w:rsid w:val="46B17DFC"/>
    <w:rsid w:val="59026642"/>
    <w:rsid w:val="595C1F90"/>
    <w:rsid w:val="5FD04BB9"/>
    <w:rsid w:val="6C9A6097"/>
    <w:rsid w:val="751E32C7"/>
    <w:rsid w:val="7A514925"/>
    <w:rsid w:val="7C2424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92EB9F3-3ABA-4673-9D50-75F2991E3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Hyperlink" w:qFormat="1"/>
    <w:lsdException w:name="FollowedHyperlink"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sz w:val="18"/>
      <w:szCs w:val="18"/>
    </w:rPr>
  </w:style>
  <w:style w:type="paragraph" w:styleId="a4">
    <w:name w:val="footer"/>
    <w:basedOn w:val="a"/>
    <w:link w:val="Char0"/>
    <w:qFormat/>
    <w:pPr>
      <w:tabs>
        <w:tab w:val="center" w:pos="4153"/>
        <w:tab w:val="right" w:pos="8306"/>
      </w:tabs>
      <w:snapToGrid w:val="0"/>
      <w:jc w:val="left"/>
    </w:pPr>
    <w:rPr>
      <w:sz w:val="18"/>
      <w:szCs w:val="18"/>
    </w:rPr>
  </w:style>
  <w:style w:type="paragraph" w:styleId="a5">
    <w:name w:val="header"/>
    <w:basedOn w:val="a"/>
    <w:link w:val="Char1"/>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rPr>
  </w:style>
  <w:style w:type="character" w:styleId="a7">
    <w:name w:val="Strong"/>
    <w:basedOn w:val="a0"/>
    <w:uiPriority w:val="22"/>
    <w:qFormat/>
    <w:rPr>
      <w:b/>
      <w:bCs/>
    </w:rPr>
  </w:style>
  <w:style w:type="character" w:styleId="a8">
    <w:name w:val="FollowedHyperlink"/>
    <w:basedOn w:val="a0"/>
    <w:qFormat/>
    <w:rPr>
      <w:color w:val="800080"/>
      <w:u w:val="single"/>
    </w:rPr>
  </w:style>
  <w:style w:type="character" w:styleId="a9">
    <w:name w:val="Hyperlink"/>
    <w:basedOn w:val="a0"/>
    <w:qFormat/>
    <w:rPr>
      <w:color w:val="0000FF"/>
      <w:u w:val="single"/>
    </w:rPr>
  </w:style>
  <w:style w:type="character" w:customStyle="1" w:styleId="1">
    <w:name w:val="未处理的提及1"/>
    <w:basedOn w:val="a0"/>
    <w:uiPriority w:val="99"/>
    <w:semiHidden/>
    <w:unhideWhenUsed/>
    <w:qFormat/>
    <w:rPr>
      <w:color w:val="605E5C"/>
      <w:shd w:val="clear" w:color="auto" w:fill="E1DFDD"/>
    </w:rPr>
  </w:style>
  <w:style w:type="character" w:customStyle="1" w:styleId="Char">
    <w:name w:val="批注框文本 Char"/>
    <w:basedOn w:val="a0"/>
    <w:link w:val="a3"/>
    <w:qFormat/>
    <w:rPr>
      <w:rFonts w:asciiTheme="minorHAnsi" w:eastAsiaTheme="minorEastAsia" w:hAnsiTheme="minorHAnsi" w:cstheme="minorBidi"/>
      <w:kern w:val="2"/>
      <w:sz w:val="18"/>
      <w:szCs w:val="18"/>
    </w:rPr>
  </w:style>
  <w:style w:type="character" w:customStyle="1" w:styleId="Char1">
    <w:name w:val="页眉 Char"/>
    <w:basedOn w:val="a0"/>
    <w:link w:val="a5"/>
    <w:qFormat/>
    <w:rPr>
      <w:rFonts w:asciiTheme="minorHAnsi" w:eastAsiaTheme="minorEastAsia" w:hAnsiTheme="minorHAnsi" w:cstheme="minorBidi"/>
      <w:kern w:val="2"/>
      <w:sz w:val="18"/>
      <w:szCs w:val="18"/>
    </w:rPr>
  </w:style>
  <w:style w:type="character" w:customStyle="1" w:styleId="Char0">
    <w:name w:val="页脚 Char"/>
    <w:basedOn w:val="a0"/>
    <w:link w:val="a4"/>
    <w:qFormat/>
    <w:rPr>
      <w:rFonts w:asciiTheme="minorHAnsi" w:eastAsiaTheme="minorEastAsia" w:hAnsiTheme="minorHAnsi" w:cstheme="minorBidi"/>
      <w:kern w:val="2"/>
      <w:sz w:val="18"/>
      <w:szCs w:val="18"/>
    </w:rPr>
  </w:style>
  <w:style w:type="character" w:customStyle="1" w:styleId="UnresolvedMention">
    <w:name w:val="Unresolved Mention"/>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Pages>
  <Words>336</Words>
  <Characters>1921</Characters>
  <Application>Microsoft Office Word</Application>
  <DocSecurity>0</DocSecurity>
  <Lines>16</Lines>
  <Paragraphs>4</Paragraphs>
  <ScaleCrop>false</ScaleCrop>
  <Company>P R C</Company>
  <LinksUpToDate>false</LinksUpToDate>
  <CharactersWithSpaces>2253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柳贤福</cp:lastModifiedBy>
  <cp:revision>22</cp:revision>
  <dcterms:created xsi:type="dcterms:W3CDTF">2014-10-29T12:08:00Z</dcterms:created>
  <dcterms:modified xsi:type="dcterms:W3CDTF">2021-04-26T09:44:00Z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2052-11.1.0.10359</vt:lpwstr>
  </property>
  <property fmtid="{D5CDD505-2E9C-101B-9397-08002B2CF9AE}" pid="3" name="ICV">
    <vt:lpwstr>C2A483E0D24E4FE1B9010BC45DB471DF</vt:lpwstr>
  </property>
</Properties>
</file>