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ADE" w:rsidRPr="000C0ADE" w:rsidRDefault="000C0ADE" w:rsidP="000C0ADE">
      <w:pPr>
        <w:keepNext/>
        <w:keepLines/>
        <w:widowControl/>
        <w:tabs>
          <w:tab w:val="right" w:leader="dot" w:pos="8295"/>
          <w:tab w:val="right" w:pos="9030"/>
        </w:tabs>
        <w:spacing w:before="340" w:after="330" w:line="240" w:lineRule="atLeast"/>
        <w:jc w:val="center"/>
        <w:textAlignment w:val="baseline"/>
        <w:outlineLvl w:val="0"/>
        <w:rPr>
          <w:rFonts w:ascii="Courier New" w:eastAsia="宋体" w:hAnsi="Courier New" w:cs="Courier New" w:hint="eastAsia"/>
          <w:b/>
          <w:kern w:val="44"/>
          <w:sz w:val="36"/>
          <w:szCs w:val="36"/>
          <w:u w:color="000000"/>
          <w:lang w:val="x-none" w:eastAsia="x-none"/>
        </w:rPr>
      </w:pPr>
      <w:bookmarkStart w:id="0" w:name="_Toc513729464"/>
      <w:proofErr w:type="spellStart"/>
      <w:r w:rsidRPr="000C0ADE">
        <w:rPr>
          <w:rFonts w:ascii="Courier New" w:eastAsia="宋体" w:hAnsi="Courier New" w:cs="Courier New" w:hint="eastAsia"/>
          <w:b/>
          <w:kern w:val="44"/>
          <w:sz w:val="36"/>
          <w:szCs w:val="36"/>
          <w:u w:color="000000"/>
          <w:lang w:val="x-none" w:eastAsia="x-none"/>
        </w:rPr>
        <w:t>广西中医药大学赛恩斯新医药学院</w:t>
      </w:r>
      <w:bookmarkEnd w:id="0"/>
      <w:proofErr w:type="spellEnd"/>
    </w:p>
    <w:p w:rsidR="000C0ADE" w:rsidRPr="000C0ADE" w:rsidRDefault="000C0ADE" w:rsidP="000C0ADE">
      <w:pPr>
        <w:widowControl/>
        <w:spacing w:line="240" w:lineRule="atLeast"/>
        <w:jc w:val="center"/>
        <w:textAlignment w:val="baseline"/>
        <w:rPr>
          <w:rFonts w:ascii="宋体" w:eastAsia="宋体" w:hAnsi="宋体" w:cs="Times New Roman" w:hint="eastAsia"/>
          <w:b/>
          <w:kern w:val="0"/>
          <w:sz w:val="36"/>
          <w:szCs w:val="36"/>
          <w:u w:color="000000"/>
        </w:rPr>
      </w:pPr>
      <w:r w:rsidRPr="000C0ADE">
        <w:rPr>
          <w:rFonts w:ascii="宋体" w:eastAsia="宋体" w:hAnsi="宋体" w:cs="Times New Roman" w:hint="eastAsia"/>
          <w:b/>
          <w:bCs/>
          <w:color w:val="000000"/>
          <w:kern w:val="0"/>
          <w:sz w:val="36"/>
          <w:szCs w:val="36"/>
          <w:u w:color="000000"/>
        </w:rPr>
        <w:t>校园改造工程(</w:t>
      </w:r>
      <w:r w:rsidRPr="000C0ADE">
        <w:rPr>
          <w:rFonts w:ascii="宋体" w:eastAsia="宋体" w:hAnsi="宋体" w:cs="Times New Roman" w:hint="eastAsia"/>
          <w:b/>
          <w:color w:val="000000"/>
          <w:kern w:val="0"/>
          <w:sz w:val="36"/>
          <w:szCs w:val="36"/>
          <w:u w:color="000000"/>
        </w:rPr>
        <w:t>SES2018001</w:t>
      </w:r>
      <w:r w:rsidRPr="000C0ADE">
        <w:rPr>
          <w:rFonts w:ascii="宋体" w:eastAsia="宋体" w:hAnsi="宋体" w:cs="宋体" w:hint="eastAsia"/>
          <w:b/>
          <w:bCs/>
          <w:snapToGrid w:val="0"/>
          <w:color w:val="000000"/>
          <w:kern w:val="0"/>
          <w:sz w:val="36"/>
          <w:szCs w:val="36"/>
          <w:u w:color="000000"/>
        </w:rPr>
        <w:t>)</w:t>
      </w:r>
      <w:r w:rsidRPr="000C0ADE">
        <w:rPr>
          <w:rFonts w:ascii="宋体" w:eastAsia="宋体" w:hAnsi="宋体" w:cs="Times New Roman" w:hint="eastAsia"/>
          <w:b/>
          <w:color w:val="000000"/>
          <w:kern w:val="0"/>
          <w:sz w:val="36"/>
          <w:szCs w:val="36"/>
          <w:u w:color="000000"/>
        </w:rPr>
        <w:t>竞标公告</w:t>
      </w:r>
    </w:p>
    <w:p w:rsidR="000C0ADE" w:rsidRPr="000C0ADE" w:rsidRDefault="000C0ADE" w:rsidP="000C0ADE">
      <w:pPr>
        <w:widowControl/>
        <w:snapToGrid w:val="0"/>
        <w:ind w:firstLineChars="200" w:firstLine="480"/>
        <w:textAlignment w:val="baseline"/>
        <w:rPr>
          <w:rFonts w:ascii="宋体" w:eastAsia="宋体" w:hAnsi="宋体" w:cs="Times New Roman" w:hint="eastAsia"/>
          <w:color w:val="000000"/>
          <w:kern w:val="0"/>
          <w:sz w:val="24"/>
          <w:szCs w:val="24"/>
          <w:u w:color="000000"/>
        </w:rPr>
      </w:pPr>
      <w:r w:rsidRPr="000C0ADE">
        <w:rPr>
          <w:rFonts w:ascii="宋体" w:eastAsia="宋体" w:hAnsi="宋体" w:cs="宋体" w:hint="eastAsia"/>
          <w:color w:val="000000"/>
          <w:kern w:val="0"/>
          <w:sz w:val="24"/>
          <w:szCs w:val="24"/>
          <w:u w:color="000000"/>
        </w:rPr>
        <w:t xml:space="preserve"> </w:t>
      </w:r>
      <w:r w:rsidRPr="000C0ADE">
        <w:rPr>
          <w:rFonts w:ascii="宋体" w:eastAsia="宋体" w:hAnsi="宋体" w:cs="Times New Roman" w:hint="eastAsia"/>
          <w:color w:val="000000"/>
          <w:kern w:val="0"/>
          <w:sz w:val="24"/>
          <w:szCs w:val="24"/>
          <w:u w:color="000000"/>
        </w:rPr>
        <w:t>广西中医药大学赛恩斯新医</w:t>
      </w:r>
      <w:proofErr w:type="gramStart"/>
      <w:r w:rsidRPr="000C0ADE">
        <w:rPr>
          <w:rFonts w:ascii="宋体" w:eastAsia="宋体" w:hAnsi="宋体" w:cs="Times New Roman" w:hint="eastAsia"/>
          <w:color w:val="000000"/>
          <w:kern w:val="0"/>
          <w:sz w:val="24"/>
          <w:szCs w:val="24"/>
          <w:u w:color="000000"/>
        </w:rPr>
        <w:t>药学院拟对</w:t>
      </w:r>
      <w:proofErr w:type="gramEnd"/>
      <w:r w:rsidRPr="000C0ADE">
        <w:rPr>
          <w:rFonts w:ascii="宋体" w:eastAsia="宋体" w:hAnsi="宋体" w:cs="Times New Roman" w:hint="eastAsia"/>
          <w:bCs/>
          <w:color w:val="000000"/>
          <w:kern w:val="0"/>
          <w:sz w:val="24"/>
          <w:szCs w:val="24"/>
          <w:u w:color="000000"/>
        </w:rPr>
        <w:t>学院校园改造工程</w:t>
      </w:r>
      <w:r w:rsidRPr="000C0ADE">
        <w:rPr>
          <w:rFonts w:ascii="宋体" w:eastAsia="宋体" w:hAnsi="宋体" w:cs="Times New Roman" w:hint="eastAsia"/>
          <w:color w:val="000000"/>
          <w:kern w:val="0"/>
          <w:sz w:val="24"/>
          <w:szCs w:val="24"/>
          <w:u w:color="000000"/>
        </w:rPr>
        <w:t>进行竞争性谈判采购，现将有关事项公告如下：</w:t>
      </w:r>
    </w:p>
    <w:p w:rsidR="000C0ADE" w:rsidRPr="000C0ADE" w:rsidRDefault="000C0ADE" w:rsidP="000C0ADE">
      <w:pPr>
        <w:widowControl/>
        <w:snapToGrid w:val="0"/>
        <w:textAlignment w:val="baseline"/>
        <w:rPr>
          <w:rFonts w:ascii="宋体" w:eastAsia="宋体" w:hAnsi="宋体" w:cs="Times New Roman" w:hint="eastAsia"/>
          <w:color w:val="000000"/>
          <w:kern w:val="0"/>
          <w:sz w:val="24"/>
          <w:szCs w:val="24"/>
          <w:u w:color="000000"/>
        </w:rPr>
      </w:pPr>
      <w:r w:rsidRPr="000C0ADE">
        <w:rPr>
          <w:rFonts w:ascii="宋体" w:eastAsia="宋体" w:hAnsi="宋体" w:cs="宋体" w:hint="eastAsia"/>
          <w:b/>
          <w:bCs/>
          <w:color w:val="000000"/>
          <w:kern w:val="0"/>
          <w:sz w:val="24"/>
          <w:szCs w:val="24"/>
          <w:u w:color="000000"/>
        </w:rPr>
        <w:t>一、项目名称：</w:t>
      </w:r>
      <w:r w:rsidRPr="000C0ADE">
        <w:rPr>
          <w:rFonts w:ascii="宋体" w:eastAsia="宋体" w:hAnsi="宋体" w:cs="Times New Roman" w:hint="eastAsia"/>
          <w:bCs/>
          <w:color w:val="000000"/>
          <w:kern w:val="0"/>
          <w:sz w:val="24"/>
          <w:szCs w:val="24"/>
          <w:u w:val="single"/>
        </w:rPr>
        <w:t>校园改造工程</w:t>
      </w:r>
    </w:p>
    <w:p w:rsidR="000C0ADE" w:rsidRPr="000C0ADE" w:rsidRDefault="000C0ADE" w:rsidP="000C0ADE">
      <w:pPr>
        <w:widowControl/>
        <w:shd w:val="clear" w:color="auto" w:fill="FFFFFF"/>
        <w:jc w:val="left"/>
        <w:textAlignment w:val="baseline"/>
        <w:rPr>
          <w:rFonts w:ascii="仿宋" w:eastAsia="宋体" w:hAnsi="仿宋" w:cs="Arial" w:hint="eastAsia"/>
          <w:bCs/>
          <w:color w:val="000000"/>
          <w:kern w:val="0"/>
          <w:sz w:val="24"/>
          <w:szCs w:val="24"/>
          <w:u w:color="000000"/>
        </w:rPr>
      </w:pPr>
      <w:r w:rsidRPr="000C0ADE">
        <w:rPr>
          <w:rFonts w:ascii="宋体" w:eastAsia="宋体" w:hAnsi="宋体" w:cs="宋体" w:hint="eastAsia"/>
          <w:b/>
          <w:bCs/>
          <w:color w:val="000000"/>
          <w:kern w:val="0"/>
          <w:sz w:val="24"/>
          <w:szCs w:val="24"/>
          <w:u w:color="000000"/>
        </w:rPr>
        <w:t>二、项目编号：</w:t>
      </w:r>
      <w:r w:rsidRPr="000C0ADE">
        <w:rPr>
          <w:rFonts w:ascii="ˎ̥" w:eastAsia="宋体" w:hAnsi="ˎ̥" w:cs="Times New Roman" w:hint="eastAsia"/>
          <w:color w:val="000000"/>
          <w:kern w:val="0"/>
          <w:sz w:val="28"/>
          <w:szCs w:val="28"/>
          <w:u w:color="000000"/>
        </w:rPr>
        <w:t xml:space="preserve"> SES2018001</w:t>
      </w:r>
    </w:p>
    <w:p w:rsidR="000C0ADE" w:rsidRPr="000C0ADE" w:rsidRDefault="000C0ADE" w:rsidP="000C0ADE">
      <w:pPr>
        <w:widowControl/>
        <w:shd w:val="clear" w:color="auto" w:fill="FFFFFF"/>
        <w:jc w:val="left"/>
        <w:textAlignment w:val="baseline"/>
        <w:rPr>
          <w:rFonts w:ascii="宋体" w:eastAsia="宋体" w:hAnsi="宋体" w:cs="宋体"/>
          <w:color w:val="000000"/>
          <w:kern w:val="0"/>
          <w:sz w:val="24"/>
          <w:szCs w:val="24"/>
          <w:u w:color="000000"/>
        </w:rPr>
      </w:pPr>
      <w:r w:rsidRPr="000C0ADE">
        <w:rPr>
          <w:rFonts w:ascii="宋体" w:eastAsia="宋体" w:hAnsi="宋体" w:cs="宋体" w:hint="eastAsia"/>
          <w:b/>
          <w:bCs/>
          <w:color w:val="000000"/>
          <w:kern w:val="0"/>
          <w:sz w:val="24"/>
          <w:szCs w:val="24"/>
          <w:u w:color="000000"/>
        </w:rPr>
        <w:t>三、招标方式：</w:t>
      </w:r>
      <w:r w:rsidRPr="000C0ADE">
        <w:rPr>
          <w:rFonts w:ascii="宋体" w:eastAsia="宋体" w:hAnsi="宋体" w:cs="Times New Roman" w:hint="eastAsia"/>
          <w:color w:val="000000"/>
          <w:kern w:val="0"/>
          <w:sz w:val="24"/>
          <w:szCs w:val="24"/>
          <w:u w:color="000000"/>
        </w:rPr>
        <w:t>竞争性谈判</w:t>
      </w:r>
    </w:p>
    <w:p w:rsidR="000C0ADE" w:rsidRPr="000C0ADE" w:rsidRDefault="000C0ADE" w:rsidP="000C0ADE">
      <w:pPr>
        <w:widowControl/>
        <w:textAlignment w:val="baseline"/>
        <w:rPr>
          <w:rFonts w:ascii="Times New Roman" w:eastAsia="宋体" w:hAnsi="Times New Roman" w:cs="Times New Roman" w:hint="eastAsia"/>
          <w:color w:val="000000"/>
          <w:kern w:val="0"/>
          <w:sz w:val="24"/>
          <w:szCs w:val="24"/>
          <w:u w:val="single" w:color="000000"/>
        </w:rPr>
      </w:pPr>
      <w:r w:rsidRPr="000C0ADE">
        <w:rPr>
          <w:rFonts w:ascii="宋体" w:eastAsia="宋体" w:hAnsi="宋体" w:cs="宋体" w:hint="eastAsia"/>
          <w:b/>
          <w:bCs/>
          <w:color w:val="000000"/>
          <w:kern w:val="0"/>
          <w:sz w:val="24"/>
          <w:szCs w:val="24"/>
          <w:u w:color="000000"/>
        </w:rPr>
        <w:t>四、</w:t>
      </w:r>
      <w:r w:rsidRPr="000C0ADE">
        <w:rPr>
          <w:rFonts w:ascii="宋体" w:eastAsia="宋体" w:hAnsi="宋体" w:cs="Times New Roman" w:hint="eastAsia"/>
          <w:b/>
          <w:color w:val="000000"/>
          <w:kern w:val="0"/>
          <w:sz w:val="24"/>
          <w:szCs w:val="24"/>
          <w:u w:color="000000"/>
        </w:rPr>
        <w:t>招标范围</w:t>
      </w:r>
      <w:r w:rsidRPr="000C0ADE">
        <w:rPr>
          <w:rFonts w:ascii="宋体" w:eastAsia="宋体" w:hAnsi="宋体" w:cs="宋体" w:hint="eastAsia"/>
          <w:b/>
          <w:bCs/>
          <w:color w:val="000000"/>
          <w:kern w:val="0"/>
          <w:sz w:val="24"/>
          <w:szCs w:val="24"/>
          <w:u w:color="000000"/>
        </w:rPr>
        <w:t>：</w:t>
      </w:r>
      <w:r w:rsidRPr="000C0ADE">
        <w:rPr>
          <w:rFonts w:ascii="Times New Roman" w:eastAsia="宋体" w:hAnsi="Times New Roman" w:cs="Times New Roman" w:hint="eastAsia"/>
          <w:color w:val="000000"/>
          <w:kern w:val="0"/>
          <w:sz w:val="24"/>
          <w:szCs w:val="24"/>
          <w:u w:color="000000"/>
        </w:rPr>
        <w:t>B</w:t>
      </w:r>
      <w:r w:rsidRPr="000C0ADE">
        <w:rPr>
          <w:rFonts w:ascii="Times New Roman" w:eastAsia="宋体" w:hAnsi="Times New Roman" w:cs="Times New Roman" w:hint="eastAsia"/>
          <w:color w:val="000000"/>
          <w:kern w:val="0"/>
          <w:sz w:val="24"/>
          <w:szCs w:val="24"/>
          <w:u w:color="000000"/>
        </w:rPr>
        <w:t>、</w:t>
      </w:r>
      <w:r w:rsidRPr="000C0ADE">
        <w:rPr>
          <w:rFonts w:ascii="Times New Roman" w:eastAsia="宋体" w:hAnsi="Times New Roman" w:cs="Times New Roman" w:hint="eastAsia"/>
          <w:color w:val="000000"/>
          <w:kern w:val="0"/>
          <w:sz w:val="24"/>
          <w:szCs w:val="24"/>
          <w:u w:color="000000"/>
        </w:rPr>
        <w:t>C</w:t>
      </w:r>
      <w:proofErr w:type="gramStart"/>
      <w:r w:rsidRPr="000C0ADE">
        <w:rPr>
          <w:rFonts w:ascii="Times New Roman" w:eastAsia="宋体" w:hAnsi="Times New Roman" w:cs="Times New Roman" w:hint="eastAsia"/>
          <w:color w:val="000000"/>
          <w:kern w:val="0"/>
          <w:sz w:val="24"/>
          <w:szCs w:val="24"/>
          <w:u w:color="000000"/>
        </w:rPr>
        <w:t>栋学生</w:t>
      </w:r>
      <w:proofErr w:type="gramEnd"/>
      <w:r w:rsidRPr="000C0ADE">
        <w:rPr>
          <w:rFonts w:ascii="Times New Roman" w:eastAsia="宋体" w:hAnsi="Times New Roman" w:cs="Times New Roman" w:hint="eastAsia"/>
          <w:color w:val="000000"/>
          <w:kern w:val="0"/>
          <w:sz w:val="24"/>
          <w:szCs w:val="24"/>
          <w:u w:color="000000"/>
        </w:rPr>
        <w:t>宿舍楼之间绿化带改造、篮球场西侧挡土墙墙面翻新，</w:t>
      </w:r>
      <w:r w:rsidRPr="000C0ADE">
        <w:rPr>
          <w:rFonts w:ascii="Times New Roman" w:eastAsia="宋体" w:hAnsi="Times New Roman" w:cs="Times New Roman" w:hint="eastAsia"/>
          <w:color w:val="000000"/>
          <w:kern w:val="0"/>
          <w:sz w:val="24"/>
          <w:szCs w:val="24"/>
          <w:u w:color="000000"/>
        </w:rPr>
        <w:t>招标控制价为：</w:t>
      </w:r>
      <w:r w:rsidRPr="000C0ADE">
        <w:rPr>
          <w:rFonts w:ascii="Times New Roman" w:eastAsia="宋体" w:hAnsi="Times New Roman" w:cs="Times New Roman" w:hint="eastAsia"/>
          <w:color w:val="000000"/>
          <w:kern w:val="0"/>
          <w:sz w:val="24"/>
          <w:szCs w:val="24"/>
          <w:u w:color="000000"/>
        </w:rPr>
        <w:t>147495.59</w:t>
      </w:r>
      <w:r w:rsidRPr="000C0ADE">
        <w:rPr>
          <w:rFonts w:ascii="Times New Roman" w:eastAsia="宋体" w:hAnsi="Times New Roman" w:cs="Times New Roman" w:hint="eastAsia"/>
          <w:color w:val="000000"/>
          <w:kern w:val="0"/>
          <w:sz w:val="24"/>
          <w:szCs w:val="24"/>
          <w:u w:color="000000"/>
        </w:rPr>
        <w:t>元</w:t>
      </w:r>
      <w:r>
        <w:rPr>
          <w:rFonts w:ascii="Times New Roman" w:eastAsia="宋体" w:hAnsi="Times New Roman" w:cs="Times New Roman" w:hint="eastAsia"/>
          <w:color w:val="000000"/>
          <w:kern w:val="0"/>
          <w:sz w:val="24"/>
          <w:szCs w:val="24"/>
          <w:u w:color="000000"/>
        </w:rPr>
        <w:t>，</w:t>
      </w:r>
      <w:r w:rsidRPr="000C0ADE">
        <w:rPr>
          <w:rFonts w:ascii="Times New Roman" w:eastAsia="宋体" w:hAnsi="Times New Roman" w:cs="Times New Roman" w:hint="eastAsia"/>
          <w:color w:val="000000"/>
          <w:kern w:val="0"/>
          <w:sz w:val="24"/>
          <w:szCs w:val="24"/>
        </w:rPr>
        <w:t>具体要求见工程量清单。</w:t>
      </w:r>
    </w:p>
    <w:p w:rsidR="000C0ADE" w:rsidRPr="000C0ADE" w:rsidRDefault="000C0ADE" w:rsidP="000C0ADE">
      <w:pPr>
        <w:widowControl/>
        <w:shd w:val="clear" w:color="auto" w:fill="FFFFFF"/>
        <w:jc w:val="left"/>
        <w:textAlignment w:val="baseline"/>
        <w:rPr>
          <w:rFonts w:ascii="宋体" w:eastAsia="宋体" w:hAnsi="宋体" w:cs="宋体" w:hint="eastAsia"/>
          <w:color w:val="000000"/>
          <w:kern w:val="0"/>
          <w:sz w:val="24"/>
          <w:szCs w:val="24"/>
          <w:u w:color="000000"/>
        </w:rPr>
      </w:pPr>
      <w:r w:rsidRPr="000C0ADE">
        <w:rPr>
          <w:rFonts w:ascii="宋体" w:eastAsia="宋体" w:hAnsi="宋体" w:cs="宋体" w:hint="eastAsia"/>
          <w:b/>
          <w:bCs/>
          <w:color w:val="000000"/>
          <w:kern w:val="0"/>
          <w:sz w:val="24"/>
          <w:szCs w:val="24"/>
          <w:u w:color="000000"/>
        </w:rPr>
        <w:t>五、</w:t>
      </w:r>
      <w:r w:rsidRPr="000C0ADE">
        <w:rPr>
          <w:rFonts w:ascii="宋体" w:eastAsia="宋体" w:hAnsi="宋体" w:cs="Times New Roman" w:hint="eastAsia"/>
          <w:b/>
          <w:color w:val="000000"/>
          <w:kern w:val="0"/>
          <w:sz w:val="24"/>
          <w:szCs w:val="24"/>
          <w:u w:color="000000"/>
        </w:rPr>
        <w:t>投标人资格要求</w:t>
      </w:r>
      <w:r w:rsidRPr="000C0ADE">
        <w:rPr>
          <w:rFonts w:ascii="宋体" w:eastAsia="宋体" w:hAnsi="宋体" w:cs="宋体" w:hint="eastAsia"/>
          <w:b/>
          <w:bCs/>
          <w:color w:val="000000"/>
          <w:kern w:val="0"/>
          <w:sz w:val="24"/>
          <w:szCs w:val="24"/>
          <w:u w:color="000000"/>
        </w:rPr>
        <w:t>：</w:t>
      </w:r>
    </w:p>
    <w:p w:rsidR="000C0ADE" w:rsidRPr="000C0ADE" w:rsidRDefault="000C0ADE" w:rsidP="000C0ADE">
      <w:pPr>
        <w:widowControl/>
        <w:shd w:val="clear" w:color="auto" w:fill="FFFFFF"/>
        <w:jc w:val="left"/>
        <w:textAlignment w:val="baseline"/>
        <w:rPr>
          <w:rFonts w:ascii="Times New Roman" w:eastAsia="宋体" w:hAnsi="Times New Roman" w:cs="Times New Roman" w:hint="eastAsia"/>
          <w:color w:val="000000"/>
          <w:kern w:val="0"/>
          <w:sz w:val="24"/>
          <w:szCs w:val="24"/>
          <w:u w:color="000000"/>
        </w:rPr>
      </w:pPr>
      <w:r w:rsidRPr="000C0ADE">
        <w:rPr>
          <w:rFonts w:ascii="宋体" w:eastAsia="宋体" w:hAnsi="宋体" w:cs="Times New Roman" w:hint="eastAsia"/>
          <w:bCs/>
          <w:color w:val="000000"/>
          <w:kern w:val="0"/>
          <w:sz w:val="24"/>
          <w:szCs w:val="24"/>
          <w:u w:color="000000"/>
        </w:rPr>
        <w:t>1、</w:t>
      </w:r>
      <w:r w:rsidRPr="000C0ADE">
        <w:rPr>
          <w:rFonts w:ascii="Times New Roman" w:eastAsia="宋体" w:hAnsi="Times New Roman" w:cs="Times New Roman" w:hint="eastAsia"/>
          <w:color w:val="000000"/>
          <w:kern w:val="0"/>
          <w:sz w:val="24"/>
          <w:szCs w:val="24"/>
          <w:u w:color="000000"/>
        </w:rPr>
        <w:t>具有独立法人资格并具备建筑工程施工总承包二级（含二级）以上资质</w:t>
      </w:r>
    </w:p>
    <w:p w:rsidR="000C0ADE" w:rsidRPr="000C0ADE" w:rsidRDefault="000C0ADE" w:rsidP="000C0ADE">
      <w:pPr>
        <w:widowControl/>
        <w:shd w:val="clear" w:color="auto" w:fill="FFFFFF"/>
        <w:jc w:val="left"/>
        <w:textAlignment w:val="baseline"/>
        <w:rPr>
          <w:rFonts w:ascii="宋体" w:eastAsia="宋体" w:hAnsi="宋体" w:cs="宋体" w:hint="eastAsia"/>
          <w:b/>
          <w:bCs/>
          <w:color w:val="000000"/>
          <w:kern w:val="0"/>
          <w:sz w:val="24"/>
          <w:szCs w:val="24"/>
          <w:u w:color="000000"/>
        </w:rPr>
      </w:pPr>
      <w:r w:rsidRPr="000C0ADE">
        <w:rPr>
          <w:rFonts w:ascii="宋体" w:eastAsia="宋体" w:hAnsi="宋体" w:cs="宋体" w:hint="eastAsia"/>
          <w:b/>
          <w:bCs/>
          <w:color w:val="000000"/>
          <w:kern w:val="0"/>
          <w:sz w:val="24"/>
          <w:szCs w:val="24"/>
          <w:u w:color="000000"/>
        </w:rPr>
        <w:t>六、</w:t>
      </w:r>
      <w:r w:rsidRPr="000C0ADE">
        <w:rPr>
          <w:rFonts w:ascii="Times New Roman" w:eastAsia="宋体" w:hAnsi="Times New Roman" w:cs="Times New Roman" w:hint="eastAsia"/>
          <w:color w:val="000000"/>
          <w:kern w:val="0"/>
          <w:sz w:val="24"/>
          <w:szCs w:val="24"/>
          <w:u w:color="000000"/>
        </w:rPr>
        <w:t>竞争性谈判文件的获取</w:t>
      </w:r>
    </w:p>
    <w:p w:rsidR="000C0ADE" w:rsidRPr="000C0ADE" w:rsidRDefault="000C0ADE" w:rsidP="000C0ADE">
      <w:pPr>
        <w:widowControl/>
        <w:shd w:val="clear" w:color="auto" w:fill="FFFFFF"/>
        <w:jc w:val="left"/>
        <w:textAlignment w:val="baseline"/>
        <w:rPr>
          <w:rFonts w:ascii="宋体" w:eastAsia="宋体" w:hAnsi="宋体" w:cs="宋体" w:hint="eastAsia"/>
          <w:b/>
          <w:bCs/>
          <w:color w:val="000000"/>
          <w:kern w:val="0"/>
          <w:sz w:val="24"/>
          <w:szCs w:val="24"/>
          <w:u w:color="000000"/>
        </w:rPr>
      </w:pPr>
      <w:r w:rsidRPr="000C0ADE">
        <w:rPr>
          <w:rFonts w:ascii="宋体" w:eastAsia="宋体" w:hAnsi="宋体" w:cs="宋体" w:hint="eastAsia"/>
          <w:color w:val="000000"/>
          <w:kern w:val="0"/>
          <w:sz w:val="24"/>
          <w:szCs w:val="24"/>
          <w:u w:color="000000"/>
        </w:rPr>
        <w:t>1、领取时间：2018年5月16日至2018年5月18 日</w:t>
      </w:r>
      <w:r w:rsidRPr="000C0ADE">
        <w:rPr>
          <w:rFonts w:ascii="Times New Roman" w:eastAsia="宋体" w:hAnsi="Times New Roman" w:cs="Times New Roman" w:hint="eastAsia"/>
          <w:color w:val="000000"/>
          <w:kern w:val="0"/>
          <w:sz w:val="24"/>
          <w:szCs w:val="24"/>
          <w:u w:color="000000"/>
        </w:rPr>
        <w:t>（法定公休日、法定节假日除外），每日上午</w:t>
      </w:r>
      <w:r w:rsidRPr="000C0ADE">
        <w:rPr>
          <w:rFonts w:ascii="Times New Roman" w:eastAsia="宋体" w:hAnsi="Times New Roman" w:cs="Times New Roman"/>
          <w:color w:val="000000"/>
          <w:kern w:val="0"/>
          <w:sz w:val="24"/>
          <w:szCs w:val="24"/>
          <w:u w:val="single" w:color="000000"/>
        </w:rPr>
        <w:t>8</w:t>
      </w:r>
      <w:r w:rsidRPr="000C0ADE">
        <w:rPr>
          <w:rFonts w:ascii="Times New Roman" w:eastAsia="宋体" w:hAnsi="Times New Roman" w:cs="Times New Roman" w:hint="eastAsia"/>
          <w:color w:val="000000"/>
          <w:kern w:val="0"/>
          <w:sz w:val="24"/>
          <w:szCs w:val="24"/>
          <w:u w:color="000000"/>
        </w:rPr>
        <w:t>时</w:t>
      </w:r>
      <w:r w:rsidRPr="000C0ADE">
        <w:rPr>
          <w:rFonts w:ascii="Times New Roman" w:eastAsia="宋体" w:hAnsi="Times New Roman" w:cs="Times New Roman"/>
          <w:color w:val="000000"/>
          <w:kern w:val="0"/>
          <w:sz w:val="24"/>
          <w:szCs w:val="24"/>
          <w:u w:val="single" w:color="000000"/>
        </w:rPr>
        <w:t>30</w:t>
      </w:r>
      <w:r w:rsidRPr="000C0ADE">
        <w:rPr>
          <w:rFonts w:ascii="Times New Roman" w:eastAsia="宋体" w:hAnsi="Times New Roman" w:cs="Times New Roman" w:hint="eastAsia"/>
          <w:color w:val="000000"/>
          <w:kern w:val="0"/>
          <w:sz w:val="24"/>
          <w:szCs w:val="24"/>
          <w:u w:val="single" w:color="000000"/>
        </w:rPr>
        <w:t>分</w:t>
      </w:r>
      <w:r w:rsidRPr="000C0ADE">
        <w:rPr>
          <w:rFonts w:ascii="Times New Roman" w:eastAsia="宋体" w:hAnsi="Times New Roman" w:cs="Times New Roman" w:hint="eastAsia"/>
          <w:color w:val="000000"/>
          <w:kern w:val="0"/>
          <w:sz w:val="24"/>
          <w:szCs w:val="24"/>
          <w:u w:color="000000"/>
        </w:rPr>
        <w:t>至</w:t>
      </w:r>
      <w:r w:rsidRPr="000C0ADE">
        <w:rPr>
          <w:rFonts w:ascii="Times New Roman" w:eastAsia="宋体" w:hAnsi="Times New Roman" w:cs="Times New Roman"/>
          <w:color w:val="000000"/>
          <w:kern w:val="0"/>
          <w:sz w:val="24"/>
          <w:szCs w:val="24"/>
          <w:u w:val="single" w:color="000000"/>
        </w:rPr>
        <w:t>12</w:t>
      </w:r>
      <w:r w:rsidRPr="000C0ADE">
        <w:rPr>
          <w:rFonts w:ascii="Times New Roman" w:eastAsia="宋体" w:hAnsi="Times New Roman" w:cs="Times New Roman" w:hint="eastAsia"/>
          <w:color w:val="000000"/>
          <w:kern w:val="0"/>
          <w:sz w:val="24"/>
          <w:szCs w:val="24"/>
          <w:u w:color="000000"/>
        </w:rPr>
        <w:t>时，下午</w:t>
      </w:r>
      <w:r w:rsidRPr="000C0ADE">
        <w:rPr>
          <w:rFonts w:ascii="Times New Roman" w:eastAsia="宋体" w:hAnsi="Times New Roman" w:cs="Times New Roman"/>
          <w:color w:val="000000"/>
          <w:kern w:val="0"/>
          <w:sz w:val="24"/>
          <w:szCs w:val="24"/>
          <w:u w:val="single" w:color="000000"/>
        </w:rPr>
        <w:t>1</w:t>
      </w:r>
      <w:r w:rsidRPr="000C0ADE">
        <w:rPr>
          <w:rFonts w:ascii="Times New Roman" w:eastAsia="宋体" w:hAnsi="Times New Roman" w:cs="Times New Roman" w:hint="eastAsia"/>
          <w:color w:val="000000"/>
          <w:kern w:val="0"/>
          <w:sz w:val="24"/>
          <w:szCs w:val="24"/>
          <w:u w:val="single" w:color="000000"/>
        </w:rPr>
        <w:t>4</w:t>
      </w:r>
      <w:r w:rsidRPr="000C0ADE">
        <w:rPr>
          <w:rFonts w:ascii="Times New Roman" w:eastAsia="宋体" w:hAnsi="Times New Roman" w:cs="Times New Roman" w:hint="eastAsia"/>
          <w:color w:val="000000"/>
          <w:kern w:val="0"/>
          <w:sz w:val="24"/>
          <w:szCs w:val="24"/>
          <w:u w:color="000000"/>
        </w:rPr>
        <w:t>时</w:t>
      </w:r>
      <w:r w:rsidRPr="000C0ADE">
        <w:rPr>
          <w:rFonts w:ascii="Times New Roman" w:eastAsia="宋体" w:hAnsi="Times New Roman" w:cs="Times New Roman" w:hint="eastAsia"/>
          <w:color w:val="000000"/>
          <w:kern w:val="0"/>
          <w:sz w:val="24"/>
          <w:szCs w:val="24"/>
          <w:u w:val="single" w:color="000000"/>
        </w:rPr>
        <w:t>3</w:t>
      </w:r>
      <w:r w:rsidRPr="000C0ADE">
        <w:rPr>
          <w:rFonts w:ascii="Times New Roman" w:eastAsia="宋体" w:hAnsi="Times New Roman" w:cs="Times New Roman"/>
          <w:color w:val="000000"/>
          <w:kern w:val="0"/>
          <w:sz w:val="24"/>
          <w:szCs w:val="24"/>
          <w:u w:val="single" w:color="000000"/>
        </w:rPr>
        <w:t>0</w:t>
      </w:r>
      <w:r w:rsidRPr="000C0ADE">
        <w:rPr>
          <w:rFonts w:ascii="Times New Roman" w:eastAsia="宋体" w:hAnsi="Times New Roman" w:cs="Times New Roman" w:hint="eastAsia"/>
          <w:color w:val="000000"/>
          <w:kern w:val="0"/>
          <w:sz w:val="24"/>
          <w:szCs w:val="24"/>
          <w:u w:color="000000"/>
        </w:rPr>
        <w:t>分至</w:t>
      </w:r>
      <w:r w:rsidRPr="000C0ADE">
        <w:rPr>
          <w:rFonts w:ascii="Times New Roman" w:eastAsia="宋体" w:hAnsi="Times New Roman" w:cs="Times New Roman"/>
          <w:color w:val="000000"/>
          <w:kern w:val="0"/>
          <w:sz w:val="24"/>
          <w:szCs w:val="24"/>
          <w:u w:val="single" w:color="000000"/>
        </w:rPr>
        <w:t>1</w:t>
      </w:r>
      <w:r w:rsidRPr="000C0ADE">
        <w:rPr>
          <w:rFonts w:ascii="Times New Roman" w:eastAsia="宋体" w:hAnsi="Times New Roman" w:cs="Times New Roman" w:hint="eastAsia"/>
          <w:color w:val="000000"/>
          <w:kern w:val="0"/>
          <w:sz w:val="24"/>
          <w:szCs w:val="24"/>
          <w:u w:val="single" w:color="000000"/>
        </w:rPr>
        <w:t>7</w:t>
      </w:r>
      <w:r w:rsidRPr="000C0ADE">
        <w:rPr>
          <w:rFonts w:ascii="Times New Roman" w:eastAsia="宋体" w:hAnsi="Times New Roman" w:cs="Times New Roman" w:hint="eastAsia"/>
          <w:color w:val="000000"/>
          <w:kern w:val="0"/>
          <w:sz w:val="24"/>
          <w:szCs w:val="24"/>
          <w:u w:color="000000"/>
        </w:rPr>
        <w:t>时</w:t>
      </w:r>
      <w:r w:rsidRPr="000C0ADE">
        <w:rPr>
          <w:rFonts w:ascii="Times New Roman" w:eastAsia="宋体" w:hAnsi="Times New Roman" w:cs="Times New Roman" w:hint="eastAsia"/>
          <w:color w:val="000000"/>
          <w:kern w:val="0"/>
          <w:sz w:val="24"/>
          <w:szCs w:val="24"/>
          <w:u w:val="single" w:color="000000"/>
        </w:rPr>
        <w:t>0</w:t>
      </w:r>
      <w:r w:rsidRPr="000C0ADE">
        <w:rPr>
          <w:rFonts w:ascii="Times New Roman" w:eastAsia="宋体" w:hAnsi="Times New Roman" w:cs="Times New Roman"/>
          <w:color w:val="000000"/>
          <w:kern w:val="0"/>
          <w:sz w:val="24"/>
          <w:szCs w:val="24"/>
          <w:u w:val="single" w:color="000000"/>
        </w:rPr>
        <w:t>0</w:t>
      </w:r>
      <w:r w:rsidRPr="000C0ADE">
        <w:rPr>
          <w:rFonts w:ascii="Times New Roman" w:eastAsia="宋体" w:hAnsi="Times New Roman" w:cs="Times New Roman" w:hint="eastAsia"/>
          <w:color w:val="000000"/>
          <w:kern w:val="0"/>
          <w:sz w:val="24"/>
          <w:szCs w:val="24"/>
          <w:u w:color="000000"/>
        </w:rPr>
        <w:t>分（北京时间，下同），到在广西中医药大学赛恩斯新医药学院教学实验楼</w:t>
      </w:r>
      <w:r w:rsidRPr="000C0ADE">
        <w:rPr>
          <w:rFonts w:ascii="Times New Roman" w:eastAsia="宋体" w:hAnsi="Times New Roman" w:cs="Times New Roman" w:hint="eastAsia"/>
          <w:color w:val="000000"/>
          <w:kern w:val="0"/>
          <w:sz w:val="24"/>
          <w:szCs w:val="24"/>
          <w:u w:color="000000"/>
        </w:rPr>
        <w:t>7</w:t>
      </w:r>
      <w:r w:rsidRPr="000C0ADE">
        <w:rPr>
          <w:rFonts w:ascii="Times New Roman" w:eastAsia="宋体" w:hAnsi="Times New Roman" w:cs="Times New Roman" w:hint="eastAsia"/>
          <w:color w:val="000000"/>
          <w:kern w:val="0"/>
          <w:sz w:val="24"/>
          <w:szCs w:val="24"/>
          <w:u w:color="000000"/>
        </w:rPr>
        <w:t>楼招标办公室（南宁市</w:t>
      </w:r>
      <w:proofErr w:type="gramStart"/>
      <w:r w:rsidRPr="000C0ADE">
        <w:rPr>
          <w:rFonts w:ascii="Times New Roman" w:eastAsia="宋体" w:hAnsi="Times New Roman" w:cs="Times New Roman" w:hint="eastAsia"/>
          <w:color w:val="000000"/>
          <w:kern w:val="0"/>
          <w:sz w:val="24"/>
          <w:szCs w:val="24"/>
          <w:u w:color="000000"/>
        </w:rPr>
        <w:t>青秀</w:t>
      </w:r>
      <w:proofErr w:type="gramEnd"/>
      <w:r w:rsidRPr="000C0ADE">
        <w:rPr>
          <w:rFonts w:ascii="Times New Roman" w:eastAsia="宋体" w:hAnsi="Times New Roman" w:cs="Times New Roman" w:hint="eastAsia"/>
          <w:color w:val="000000"/>
          <w:kern w:val="0"/>
          <w:sz w:val="24"/>
          <w:szCs w:val="24"/>
          <w:u w:color="000000"/>
        </w:rPr>
        <w:t>区五合大道</w:t>
      </w:r>
      <w:r w:rsidRPr="000C0ADE">
        <w:rPr>
          <w:rFonts w:ascii="Times New Roman" w:eastAsia="宋体" w:hAnsi="Times New Roman" w:cs="Times New Roman" w:hint="eastAsia"/>
          <w:color w:val="000000"/>
          <w:kern w:val="0"/>
          <w:sz w:val="24"/>
          <w:szCs w:val="24"/>
          <w:u w:color="000000"/>
        </w:rPr>
        <w:t>13</w:t>
      </w:r>
      <w:r w:rsidRPr="000C0ADE">
        <w:rPr>
          <w:rFonts w:ascii="Times New Roman" w:eastAsia="宋体" w:hAnsi="Times New Roman" w:cs="Times New Roman" w:hint="eastAsia"/>
          <w:color w:val="000000"/>
          <w:kern w:val="0"/>
          <w:sz w:val="24"/>
          <w:szCs w:val="24"/>
          <w:u w:color="000000"/>
        </w:rPr>
        <w:t>号）领取谈判文件。</w:t>
      </w:r>
    </w:p>
    <w:p w:rsidR="000C0ADE" w:rsidRPr="000C0ADE" w:rsidRDefault="000C0ADE" w:rsidP="000C0ADE">
      <w:pPr>
        <w:widowControl/>
        <w:textAlignment w:val="baseline"/>
        <w:rPr>
          <w:rFonts w:ascii="Times New Roman" w:eastAsia="宋体" w:hAnsi="Times New Roman" w:cs="Times New Roman" w:hint="eastAsia"/>
          <w:color w:val="000000"/>
          <w:kern w:val="0"/>
          <w:sz w:val="24"/>
          <w:szCs w:val="24"/>
          <w:u w:color="000000"/>
        </w:rPr>
      </w:pPr>
      <w:r w:rsidRPr="000C0ADE">
        <w:rPr>
          <w:rFonts w:ascii="Times New Roman" w:eastAsia="宋体" w:hAnsi="Times New Roman" w:cs="Times New Roman" w:hint="eastAsia"/>
          <w:color w:val="000000"/>
          <w:kern w:val="0"/>
          <w:sz w:val="24"/>
          <w:szCs w:val="24"/>
          <w:u w:color="000000"/>
        </w:rPr>
        <w:t>2</w:t>
      </w:r>
      <w:r w:rsidRPr="000C0ADE">
        <w:rPr>
          <w:rFonts w:ascii="Times New Roman" w:eastAsia="宋体" w:hAnsi="Times New Roman" w:cs="Times New Roman" w:hint="eastAsia"/>
          <w:color w:val="000000"/>
          <w:kern w:val="0"/>
          <w:sz w:val="24"/>
          <w:szCs w:val="24"/>
          <w:u w:color="000000"/>
        </w:rPr>
        <w:t>、领取谈判文件须携带的材料：</w:t>
      </w:r>
    </w:p>
    <w:p w:rsidR="000C0ADE" w:rsidRPr="000C0ADE" w:rsidRDefault="000C0ADE" w:rsidP="000C0ADE">
      <w:pPr>
        <w:widowControl/>
        <w:ind w:firstLineChars="50" w:firstLine="120"/>
        <w:textAlignment w:val="baseline"/>
        <w:rPr>
          <w:rFonts w:ascii="Times New Roman" w:eastAsia="宋体" w:hAnsi="Times New Roman" w:cs="Times New Roman" w:hint="eastAsia"/>
          <w:color w:val="000000"/>
          <w:kern w:val="0"/>
          <w:sz w:val="24"/>
          <w:szCs w:val="24"/>
          <w:u w:color="000000"/>
        </w:rPr>
      </w:pPr>
      <w:r w:rsidRPr="000C0ADE">
        <w:rPr>
          <w:rFonts w:ascii="Times New Roman" w:eastAsia="宋体" w:hAnsi="Times New Roman" w:cs="Times New Roman" w:hint="eastAsia"/>
          <w:color w:val="000000"/>
          <w:kern w:val="0"/>
          <w:sz w:val="24"/>
          <w:szCs w:val="24"/>
          <w:u w:color="000000"/>
        </w:rPr>
        <w:t xml:space="preserve">(1) </w:t>
      </w:r>
      <w:r w:rsidRPr="000C0ADE">
        <w:rPr>
          <w:rFonts w:ascii="Times New Roman" w:eastAsia="宋体" w:hAnsi="Times New Roman" w:cs="Times New Roman" w:hint="eastAsia"/>
          <w:color w:val="000000"/>
          <w:kern w:val="0"/>
          <w:sz w:val="24"/>
          <w:szCs w:val="24"/>
          <w:u w:color="000000"/>
        </w:rPr>
        <w:t>单位介绍信、法定代表人身份复印件或委托代理时需出具委托代理人身份证及授权委托书（明确授权时间及委托人职位）；</w:t>
      </w:r>
    </w:p>
    <w:p w:rsidR="000C0ADE" w:rsidRPr="000C0ADE" w:rsidRDefault="000C0ADE" w:rsidP="000C0ADE">
      <w:pPr>
        <w:widowControl/>
        <w:textAlignment w:val="baseline"/>
        <w:rPr>
          <w:rFonts w:ascii="Times New Roman" w:eastAsia="宋体" w:hAnsi="Times New Roman" w:cs="Times New Roman" w:hint="eastAsia"/>
          <w:color w:val="000000"/>
          <w:kern w:val="0"/>
          <w:sz w:val="24"/>
          <w:szCs w:val="24"/>
          <w:u w:color="000000"/>
        </w:rPr>
      </w:pPr>
      <w:r w:rsidRPr="000C0ADE">
        <w:rPr>
          <w:rFonts w:ascii="Times New Roman" w:eastAsia="宋体" w:hAnsi="Times New Roman" w:cs="Times New Roman" w:hint="eastAsia"/>
          <w:color w:val="000000"/>
          <w:kern w:val="0"/>
          <w:sz w:val="24"/>
          <w:szCs w:val="24"/>
          <w:u w:color="000000"/>
        </w:rPr>
        <w:t>（</w:t>
      </w:r>
      <w:r w:rsidRPr="000C0ADE">
        <w:rPr>
          <w:rFonts w:ascii="Times New Roman" w:eastAsia="宋体" w:hAnsi="Times New Roman" w:cs="Times New Roman" w:hint="eastAsia"/>
          <w:color w:val="000000"/>
          <w:kern w:val="0"/>
          <w:sz w:val="24"/>
          <w:szCs w:val="24"/>
          <w:u w:color="000000"/>
        </w:rPr>
        <w:t>2</w:t>
      </w:r>
      <w:r w:rsidRPr="000C0ADE">
        <w:rPr>
          <w:rFonts w:ascii="Times New Roman" w:eastAsia="宋体" w:hAnsi="Times New Roman" w:cs="Times New Roman" w:hint="eastAsia"/>
          <w:color w:val="000000"/>
          <w:kern w:val="0"/>
          <w:sz w:val="24"/>
          <w:szCs w:val="24"/>
          <w:u w:color="000000"/>
        </w:rPr>
        <w:t>）有效的企业营业执照副本、有效的组织机构代码证、有效的税务登记证（已办理“三证合一”的单位不需提供组织机构代码证和税务登记证），有效的资质证书副本复印件；</w:t>
      </w:r>
      <w:r w:rsidRPr="000C0ADE">
        <w:rPr>
          <w:rFonts w:ascii="Times New Roman" w:eastAsia="宋体" w:hAnsi="Times New Roman" w:cs="Times New Roman" w:hint="eastAsia"/>
          <w:color w:val="000000"/>
          <w:kern w:val="0"/>
          <w:sz w:val="24"/>
          <w:szCs w:val="24"/>
          <w:u w:color="000000"/>
        </w:rPr>
        <w:t xml:space="preserve"> </w:t>
      </w:r>
    </w:p>
    <w:p w:rsidR="000C0ADE" w:rsidRPr="000C0ADE" w:rsidRDefault="000C0ADE" w:rsidP="000C0ADE">
      <w:pPr>
        <w:snapToGrid w:val="0"/>
        <w:rPr>
          <w:rFonts w:ascii="宋体" w:eastAsia="宋体" w:hAnsi="Courier New" w:cs="Times New Roman" w:hint="eastAsia"/>
          <w:color w:val="000000"/>
          <w:sz w:val="24"/>
          <w:szCs w:val="24"/>
        </w:rPr>
      </w:pPr>
      <w:r w:rsidRPr="000C0ADE">
        <w:rPr>
          <w:rFonts w:ascii="宋体" w:eastAsia="宋体" w:hAnsi="Courier New" w:cs="Times New Roman" w:hint="eastAsia"/>
          <w:color w:val="000000"/>
          <w:sz w:val="24"/>
          <w:szCs w:val="24"/>
        </w:rPr>
        <w:t>注明：以上材料均需加盖单位公章，并携带原件复印件核查，报名资料合格有效后方可领取竞争性谈判文件。</w:t>
      </w:r>
    </w:p>
    <w:p w:rsidR="000C0ADE" w:rsidRPr="000C0ADE" w:rsidRDefault="000C0ADE" w:rsidP="000C0ADE">
      <w:pPr>
        <w:snapToGrid w:val="0"/>
        <w:rPr>
          <w:rFonts w:ascii="宋体" w:eastAsia="宋体" w:hAnsi="Courier New" w:cs="Times New Roman" w:hint="eastAsia"/>
          <w:sz w:val="24"/>
          <w:szCs w:val="24"/>
        </w:rPr>
      </w:pPr>
      <w:r w:rsidRPr="000C0ADE">
        <w:rPr>
          <w:rFonts w:ascii="宋体" w:eastAsia="宋体" w:hAnsi="Courier New" w:cs="Times New Roman" w:hint="eastAsia"/>
          <w:color w:val="000000"/>
          <w:sz w:val="24"/>
          <w:szCs w:val="24"/>
        </w:rPr>
        <w:t>3</w:t>
      </w:r>
      <w:r w:rsidRPr="000C0ADE">
        <w:rPr>
          <w:rFonts w:ascii="宋体" w:eastAsia="宋体" w:hAnsi="Courier New" w:cs="宋体" w:hint="eastAsia"/>
          <w:sz w:val="24"/>
          <w:szCs w:val="24"/>
        </w:rPr>
        <w:t>、</w:t>
      </w:r>
      <w:r w:rsidRPr="000C0ADE">
        <w:rPr>
          <w:rFonts w:ascii="宋体" w:eastAsia="宋体" w:hAnsi="Courier New" w:cs="Times New Roman" w:hint="eastAsia"/>
          <w:sz w:val="24"/>
          <w:szCs w:val="24"/>
        </w:rPr>
        <w:t>本项目不接受联合体投标。</w:t>
      </w:r>
    </w:p>
    <w:p w:rsidR="000C0ADE" w:rsidRPr="000C0ADE" w:rsidRDefault="000C0ADE" w:rsidP="000C0ADE">
      <w:pPr>
        <w:snapToGrid w:val="0"/>
        <w:rPr>
          <w:rFonts w:ascii="宋体" w:eastAsia="宋体" w:hAnsi="Courier New" w:cs="Times New Roman" w:hint="eastAsia"/>
          <w:sz w:val="24"/>
          <w:szCs w:val="24"/>
        </w:rPr>
      </w:pPr>
      <w:r w:rsidRPr="000C0ADE">
        <w:rPr>
          <w:rFonts w:ascii="宋体" w:eastAsia="宋体" w:hAnsi="Courier New" w:cs="Times New Roman" w:hint="eastAsia"/>
          <w:b/>
          <w:bCs/>
          <w:sz w:val="24"/>
          <w:szCs w:val="24"/>
        </w:rPr>
        <w:t>七、</w:t>
      </w:r>
      <w:r w:rsidRPr="000C0ADE">
        <w:rPr>
          <w:rFonts w:ascii="宋体" w:eastAsia="宋体" w:hAnsi="Courier New" w:cs="Times New Roman" w:hint="eastAsia"/>
          <w:sz w:val="24"/>
          <w:szCs w:val="24"/>
        </w:rPr>
        <w:t>竞标文件递交截止时间和地点：</w:t>
      </w:r>
    </w:p>
    <w:p w:rsidR="000C0ADE" w:rsidRPr="000C0ADE" w:rsidRDefault="000C0ADE" w:rsidP="000C0ADE">
      <w:pPr>
        <w:widowControl/>
        <w:textAlignment w:val="baseline"/>
        <w:rPr>
          <w:rFonts w:ascii="宋体" w:eastAsia="宋体" w:hAnsi="宋体" w:cs="Times New Roman" w:hint="eastAsia"/>
          <w:color w:val="000000"/>
          <w:kern w:val="0"/>
          <w:sz w:val="24"/>
          <w:szCs w:val="24"/>
          <w:u w:color="000000"/>
        </w:rPr>
      </w:pPr>
      <w:r w:rsidRPr="000C0ADE">
        <w:rPr>
          <w:rFonts w:ascii="宋体" w:eastAsia="宋体" w:hAnsi="宋体" w:cs="Times New Roman" w:hint="eastAsia"/>
          <w:color w:val="000000"/>
          <w:kern w:val="0"/>
          <w:sz w:val="24"/>
          <w:szCs w:val="24"/>
          <w:u w:color="000000"/>
        </w:rPr>
        <w:t>1、竞标文件必须以密封形式于</w:t>
      </w:r>
      <w:r w:rsidRPr="000C0ADE">
        <w:rPr>
          <w:rFonts w:ascii="Times New Roman" w:eastAsia="宋体" w:hAnsi="Times New Roman" w:cs="Times New Roman" w:hint="eastAsia"/>
          <w:color w:val="000000"/>
          <w:kern w:val="0"/>
          <w:sz w:val="24"/>
          <w:szCs w:val="24"/>
          <w:u w:val="single" w:color="000000"/>
        </w:rPr>
        <w:t>2018</w:t>
      </w:r>
      <w:r w:rsidRPr="000C0ADE">
        <w:rPr>
          <w:rFonts w:ascii="Times New Roman" w:eastAsia="宋体" w:hAnsi="Times New Roman" w:cs="Times New Roman" w:hint="eastAsia"/>
          <w:color w:val="000000"/>
          <w:kern w:val="0"/>
          <w:sz w:val="24"/>
          <w:szCs w:val="24"/>
          <w:u w:val="single" w:color="000000"/>
        </w:rPr>
        <w:t>年</w:t>
      </w:r>
      <w:r w:rsidRPr="000C0ADE">
        <w:rPr>
          <w:rFonts w:ascii="Times New Roman" w:eastAsia="宋体" w:hAnsi="Times New Roman" w:cs="Times New Roman" w:hint="eastAsia"/>
          <w:color w:val="000000"/>
          <w:kern w:val="0"/>
          <w:sz w:val="24"/>
          <w:szCs w:val="24"/>
          <w:u w:val="single" w:color="000000"/>
        </w:rPr>
        <w:t>5</w:t>
      </w:r>
      <w:r w:rsidRPr="000C0ADE">
        <w:rPr>
          <w:rFonts w:ascii="Times New Roman" w:eastAsia="宋体" w:hAnsi="Times New Roman" w:cs="Times New Roman" w:hint="eastAsia"/>
          <w:color w:val="000000"/>
          <w:kern w:val="0"/>
          <w:sz w:val="24"/>
          <w:szCs w:val="24"/>
          <w:u w:val="single" w:color="000000"/>
        </w:rPr>
        <w:t>月</w:t>
      </w:r>
      <w:r w:rsidRPr="000C0ADE">
        <w:rPr>
          <w:rFonts w:ascii="Times New Roman" w:eastAsia="宋体" w:hAnsi="Times New Roman" w:cs="Times New Roman" w:hint="eastAsia"/>
          <w:color w:val="000000"/>
          <w:kern w:val="0"/>
          <w:sz w:val="24"/>
          <w:szCs w:val="24"/>
          <w:u w:val="single" w:color="000000"/>
        </w:rPr>
        <w:t>22</w:t>
      </w:r>
      <w:r w:rsidRPr="000C0ADE">
        <w:rPr>
          <w:rFonts w:ascii="Times New Roman" w:eastAsia="宋体" w:hAnsi="Times New Roman" w:cs="Times New Roman" w:hint="eastAsia"/>
          <w:color w:val="000000"/>
          <w:kern w:val="0"/>
          <w:sz w:val="24"/>
          <w:szCs w:val="24"/>
          <w:u w:val="single" w:color="000000"/>
        </w:rPr>
        <w:t>日上午</w:t>
      </w:r>
      <w:r w:rsidRPr="000C0ADE">
        <w:rPr>
          <w:rFonts w:ascii="Times New Roman" w:eastAsia="宋体" w:hAnsi="Times New Roman" w:cs="Times New Roman" w:hint="eastAsia"/>
          <w:color w:val="000000"/>
          <w:kern w:val="0"/>
          <w:sz w:val="24"/>
          <w:szCs w:val="24"/>
          <w:u w:val="single" w:color="000000"/>
        </w:rPr>
        <w:t xml:space="preserve"> 10</w:t>
      </w:r>
      <w:r w:rsidRPr="000C0ADE">
        <w:rPr>
          <w:rFonts w:ascii="Times New Roman" w:eastAsia="宋体" w:hAnsi="Times New Roman" w:cs="Times New Roman" w:hint="eastAsia"/>
          <w:color w:val="000000"/>
          <w:kern w:val="0"/>
          <w:sz w:val="24"/>
          <w:szCs w:val="24"/>
          <w:u w:val="single" w:color="000000"/>
        </w:rPr>
        <w:t>时</w:t>
      </w:r>
      <w:r w:rsidRPr="000C0ADE">
        <w:rPr>
          <w:rFonts w:ascii="Times New Roman" w:eastAsia="宋体" w:hAnsi="Times New Roman" w:cs="Times New Roman" w:hint="eastAsia"/>
          <w:color w:val="000000"/>
          <w:kern w:val="0"/>
          <w:sz w:val="24"/>
          <w:szCs w:val="24"/>
          <w:u w:val="single" w:color="000000"/>
        </w:rPr>
        <w:t xml:space="preserve"> 00</w:t>
      </w:r>
      <w:r w:rsidRPr="000C0ADE">
        <w:rPr>
          <w:rFonts w:ascii="Times New Roman" w:eastAsia="宋体" w:hAnsi="Times New Roman" w:cs="Times New Roman" w:hint="eastAsia"/>
          <w:color w:val="000000"/>
          <w:kern w:val="0"/>
          <w:sz w:val="24"/>
          <w:szCs w:val="24"/>
          <w:u w:val="single" w:color="000000"/>
        </w:rPr>
        <w:t>分</w:t>
      </w:r>
      <w:r w:rsidRPr="000C0ADE">
        <w:rPr>
          <w:rFonts w:ascii="宋体" w:eastAsia="宋体" w:hAnsi="宋体" w:cs="Times New Roman" w:hint="eastAsia"/>
          <w:color w:val="000000"/>
          <w:kern w:val="0"/>
          <w:sz w:val="24"/>
          <w:szCs w:val="24"/>
          <w:u w:color="000000"/>
        </w:rPr>
        <w:t>前递交到</w:t>
      </w:r>
      <w:r w:rsidRPr="000C0ADE">
        <w:rPr>
          <w:rFonts w:ascii="Times New Roman" w:eastAsia="宋体" w:hAnsi="Times New Roman" w:cs="Times New Roman" w:hint="eastAsia"/>
          <w:color w:val="000000"/>
          <w:kern w:val="0"/>
          <w:sz w:val="24"/>
          <w:szCs w:val="24"/>
          <w:u w:color="000000"/>
        </w:rPr>
        <w:t>广西中医药大学赛恩斯新医药学院（南宁市</w:t>
      </w:r>
      <w:proofErr w:type="gramStart"/>
      <w:r w:rsidRPr="000C0ADE">
        <w:rPr>
          <w:rFonts w:ascii="Times New Roman" w:eastAsia="宋体" w:hAnsi="Times New Roman" w:cs="Times New Roman" w:hint="eastAsia"/>
          <w:color w:val="000000"/>
          <w:kern w:val="0"/>
          <w:sz w:val="24"/>
          <w:szCs w:val="24"/>
          <w:u w:color="000000"/>
        </w:rPr>
        <w:t>青秀</w:t>
      </w:r>
      <w:proofErr w:type="gramEnd"/>
      <w:r w:rsidRPr="000C0ADE">
        <w:rPr>
          <w:rFonts w:ascii="Times New Roman" w:eastAsia="宋体" w:hAnsi="Times New Roman" w:cs="Times New Roman" w:hint="eastAsia"/>
          <w:color w:val="000000"/>
          <w:kern w:val="0"/>
          <w:sz w:val="24"/>
          <w:szCs w:val="24"/>
          <w:u w:color="000000"/>
        </w:rPr>
        <w:t>区五合大道</w:t>
      </w:r>
      <w:r w:rsidRPr="000C0ADE">
        <w:rPr>
          <w:rFonts w:ascii="Times New Roman" w:eastAsia="宋体" w:hAnsi="Times New Roman" w:cs="Times New Roman" w:hint="eastAsia"/>
          <w:color w:val="000000"/>
          <w:kern w:val="0"/>
          <w:sz w:val="24"/>
          <w:szCs w:val="24"/>
          <w:u w:color="000000"/>
        </w:rPr>
        <w:t>13</w:t>
      </w:r>
      <w:r w:rsidRPr="000C0ADE">
        <w:rPr>
          <w:rFonts w:ascii="Times New Roman" w:eastAsia="宋体" w:hAnsi="Times New Roman" w:cs="Times New Roman" w:hint="eastAsia"/>
          <w:color w:val="000000"/>
          <w:kern w:val="0"/>
          <w:sz w:val="24"/>
          <w:szCs w:val="24"/>
          <w:u w:color="000000"/>
        </w:rPr>
        <w:t>号）</w:t>
      </w:r>
      <w:r w:rsidRPr="000C0ADE">
        <w:rPr>
          <w:rFonts w:ascii="宋体" w:eastAsia="宋体" w:hAnsi="宋体" w:cs="Times New Roman" w:hint="eastAsia"/>
          <w:color w:val="000000"/>
          <w:kern w:val="0"/>
          <w:sz w:val="24"/>
          <w:szCs w:val="24"/>
          <w:u w:color="000000"/>
        </w:rPr>
        <w:t>，逾期不受理。</w:t>
      </w:r>
    </w:p>
    <w:p w:rsidR="000C0ADE" w:rsidRPr="000C0ADE" w:rsidRDefault="000C0ADE" w:rsidP="000C0ADE">
      <w:pPr>
        <w:widowControl/>
        <w:textAlignment w:val="baseline"/>
        <w:rPr>
          <w:rFonts w:ascii="宋体" w:eastAsia="宋体" w:hAnsi="宋体" w:cs="Times New Roman" w:hint="eastAsia"/>
          <w:color w:val="000000"/>
          <w:kern w:val="0"/>
          <w:sz w:val="24"/>
          <w:szCs w:val="24"/>
          <w:u w:color="000000"/>
        </w:rPr>
      </w:pPr>
      <w:r w:rsidRPr="000C0ADE">
        <w:rPr>
          <w:rFonts w:ascii="宋体" w:eastAsia="宋体" w:hAnsi="宋体" w:cs="Times New Roman" w:hint="eastAsia"/>
          <w:color w:val="000000"/>
          <w:kern w:val="0"/>
          <w:sz w:val="24"/>
          <w:szCs w:val="24"/>
          <w:u w:color="000000"/>
        </w:rPr>
        <w:t>2、竞标截止时间及地点：</w:t>
      </w:r>
      <w:r w:rsidRPr="000C0ADE">
        <w:rPr>
          <w:rFonts w:ascii="Times New Roman" w:eastAsia="宋体" w:hAnsi="Times New Roman" w:cs="Times New Roman" w:hint="eastAsia"/>
          <w:color w:val="000000"/>
          <w:kern w:val="0"/>
          <w:sz w:val="24"/>
          <w:szCs w:val="24"/>
          <w:u w:val="single" w:color="000000"/>
        </w:rPr>
        <w:t>2018</w:t>
      </w:r>
      <w:r w:rsidRPr="000C0ADE">
        <w:rPr>
          <w:rFonts w:ascii="Times New Roman" w:eastAsia="宋体" w:hAnsi="Times New Roman" w:cs="Times New Roman" w:hint="eastAsia"/>
          <w:color w:val="000000"/>
          <w:kern w:val="0"/>
          <w:sz w:val="24"/>
          <w:szCs w:val="24"/>
          <w:u w:val="single" w:color="000000"/>
        </w:rPr>
        <w:t>年</w:t>
      </w:r>
      <w:r w:rsidRPr="000C0ADE">
        <w:rPr>
          <w:rFonts w:ascii="Times New Roman" w:eastAsia="宋体" w:hAnsi="Times New Roman" w:cs="Times New Roman" w:hint="eastAsia"/>
          <w:color w:val="000000"/>
          <w:kern w:val="0"/>
          <w:sz w:val="24"/>
          <w:szCs w:val="24"/>
          <w:u w:val="single" w:color="000000"/>
        </w:rPr>
        <w:t>5</w:t>
      </w:r>
      <w:r w:rsidRPr="000C0ADE">
        <w:rPr>
          <w:rFonts w:ascii="Times New Roman" w:eastAsia="宋体" w:hAnsi="Times New Roman" w:cs="Times New Roman" w:hint="eastAsia"/>
          <w:color w:val="000000"/>
          <w:kern w:val="0"/>
          <w:sz w:val="24"/>
          <w:szCs w:val="24"/>
          <w:u w:val="single" w:color="000000"/>
        </w:rPr>
        <w:t>月</w:t>
      </w:r>
      <w:r w:rsidRPr="000C0ADE">
        <w:rPr>
          <w:rFonts w:ascii="Times New Roman" w:eastAsia="宋体" w:hAnsi="Times New Roman" w:cs="Times New Roman" w:hint="eastAsia"/>
          <w:color w:val="000000"/>
          <w:kern w:val="0"/>
          <w:sz w:val="24"/>
          <w:szCs w:val="24"/>
          <w:u w:val="single" w:color="000000"/>
        </w:rPr>
        <w:t>22</w:t>
      </w:r>
      <w:r w:rsidRPr="000C0ADE">
        <w:rPr>
          <w:rFonts w:ascii="Times New Roman" w:eastAsia="宋体" w:hAnsi="Times New Roman" w:cs="Times New Roman" w:hint="eastAsia"/>
          <w:color w:val="000000"/>
          <w:kern w:val="0"/>
          <w:sz w:val="24"/>
          <w:szCs w:val="24"/>
          <w:u w:val="single" w:color="000000"/>
        </w:rPr>
        <w:t>日上午</w:t>
      </w:r>
      <w:r w:rsidRPr="000C0ADE">
        <w:rPr>
          <w:rFonts w:ascii="Times New Roman" w:eastAsia="宋体" w:hAnsi="Times New Roman" w:cs="Times New Roman" w:hint="eastAsia"/>
          <w:color w:val="000000"/>
          <w:kern w:val="0"/>
          <w:sz w:val="24"/>
          <w:szCs w:val="24"/>
          <w:u w:val="single" w:color="000000"/>
        </w:rPr>
        <w:t>10</w:t>
      </w:r>
      <w:r w:rsidRPr="000C0ADE">
        <w:rPr>
          <w:rFonts w:ascii="Times New Roman" w:eastAsia="宋体" w:hAnsi="Times New Roman" w:cs="Times New Roman" w:hint="eastAsia"/>
          <w:color w:val="000000"/>
          <w:kern w:val="0"/>
          <w:sz w:val="24"/>
          <w:szCs w:val="24"/>
          <w:u w:val="single" w:color="000000"/>
        </w:rPr>
        <w:t>时</w:t>
      </w:r>
      <w:r w:rsidRPr="000C0ADE">
        <w:rPr>
          <w:rFonts w:ascii="Times New Roman" w:eastAsia="宋体" w:hAnsi="Times New Roman" w:cs="Times New Roman" w:hint="eastAsia"/>
          <w:color w:val="000000"/>
          <w:kern w:val="0"/>
          <w:sz w:val="24"/>
          <w:szCs w:val="24"/>
          <w:u w:val="single" w:color="000000"/>
        </w:rPr>
        <w:t>00</w:t>
      </w:r>
      <w:r w:rsidRPr="000C0ADE">
        <w:rPr>
          <w:rFonts w:ascii="Times New Roman" w:eastAsia="宋体" w:hAnsi="Times New Roman" w:cs="Times New Roman" w:hint="eastAsia"/>
          <w:color w:val="000000"/>
          <w:kern w:val="0"/>
          <w:sz w:val="24"/>
          <w:szCs w:val="24"/>
          <w:u w:val="single" w:color="000000"/>
        </w:rPr>
        <w:t>分</w:t>
      </w:r>
      <w:r w:rsidRPr="000C0ADE">
        <w:rPr>
          <w:rFonts w:ascii="宋体" w:eastAsia="宋体" w:hAnsi="宋体" w:cs="Times New Roman" w:hint="eastAsia"/>
          <w:color w:val="000000"/>
          <w:kern w:val="0"/>
          <w:sz w:val="24"/>
          <w:szCs w:val="24"/>
          <w:u w:color="000000"/>
        </w:rPr>
        <w:t>，由拟派法定代表人或委托人携带法定代表人身份证明、授权委托书和本人身份证出席开标会议。</w:t>
      </w:r>
    </w:p>
    <w:p w:rsidR="000C0ADE" w:rsidRPr="000C0ADE" w:rsidRDefault="000C0ADE" w:rsidP="000C0ADE">
      <w:pPr>
        <w:snapToGrid w:val="0"/>
        <w:rPr>
          <w:rFonts w:ascii="宋体" w:eastAsia="宋体" w:hAnsi="Courier New" w:cs="Times New Roman" w:hint="eastAsia"/>
          <w:b/>
          <w:bCs/>
          <w:sz w:val="24"/>
          <w:szCs w:val="24"/>
        </w:rPr>
      </w:pPr>
      <w:r w:rsidRPr="000C0ADE">
        <w:rPr>
          <w:rFonts w:ascii="宋体" w:eastAsia="宋体" w:hAnsi="Courier New" w:cs="Times New Roman" w:hint="eastAsia"/>
          <w:b/>
          <w:bCs/>
          <w:sz w:val="24"/>
          <w:szCs w:val="24"/>
        </w:rPr>
        <w:t>八、联系方式：</w:t>
      </w:r>
    </w:p>
    <w:p w:rsidR="000C0ADE" w:rsidRPr="000C0ADE" w:rsidRDefault="000C0ADE" w:rsidP="000C0ADE">
      <w:pPr>
        <w:widowControl/>
        <w:shd w:val="clear" w:color="auto" w:fill="FFFFFF"/>
        <w:jc w:val="left"/>
        <w:textAlignment w:val="baseline"/>
        <w:rPr>
          <w:rFonts w:ascii="Times New Roman" w:eastAsia="宋体" w:hAnsi="Times New Roman" w:cs="Times New Roman" w:hint="eastAsia"/>
          <w:color w:val="000000"/>
          <w:kern w:val="0"/>
          <w:sz w:val="24"/>
          <w:szCs w:val="24"/>
          <w:u w:color="000000"/>
        </w:rPr>
      </w:pPr>
      <w:r w:rsidRPr="000C0ADE">
        <w:rPr>
          <w:rFonts w:ascii="Times New Roman" w:eastAsia="宋体" w:hAnsi="Times New Roman" w:cs="Times New Roman" w:hint="eastAsia"/>
          <w:color w:val="000000"/>
          <w:kern w:val="0"/>
          <w:sz w:val="24"/>
          <w:szCs w:val="24"/>
          <w:u w:color="000000"/>
        </w:rPr>
        <w:t>广西中医药大学赛恩斯新医药学院</w:t>
      </w:r>
    </w:p>
    <w:p w:rsidR="000C0ADE" w:rsidRPr="000C0ADE" w:rsidRDefault="000C0ADE" w:rsidP="000C0ADE">
      <w:pPr>
        <w:widowControl/>
        <w:shd w:val="clear" w:color="auto" w:fill="FFFFFF"/>
        <w:jc w:val="left"/>
        <w:textAlignment w:val="baseline"/>
        <w:rPr>
          <w:rFonts w:ascii="宋体" w:eastAsia="宋体" w:hAnsi="宋体" w:cs="Times New Roman"/>
          <w:color w:val="000000"/>
          <w:kern w:val="0"/>
          <w:sz w:val="24"/>
          <w:szCs w:val="24"/>
          <w:u w:color="000000"/>
        </w:rPr>
      </w:pPr>
      <w:r w:rsidRPr="000C0ADE">
        <w:rPr>
          <w:rFonts w:ascii="宋体" w:eastAsia="宋体" w:hAnsi="宋体" w:cs="Times New Roman" w:hint="eastAsia"/>
          <w:color w:val="000000"/>
          <w:kern w:val="0"/>
          <w:sz w:val="24"/>
          <w:szCs w:val="24"/>
          <w:u w:color="000000"/>
        </w:rPr>
        <w:t>地址：南宁市</w:t>
      </w:r>
      <w:proofErr w:type="gramStart"/>
      <w:r w:rsidRPr="000C0ADE">
        <w:rPr>
          <w:rFonts w:ascii="宋体" w:eastAsia="宋体" w:hAnsi="宋体" w:cs="Times New Roman" w:hint="eastAsia"/>
          <w:color w:val="000000"/>
          <w:kern w:val="0"/>
          <w:sz w:val="24"/>
          <w:szCs w:val="24"/>
          <w:u w:color="000000"/>
        </w:rPr>
        <w:t>青秀</w:t>
      </w:r>
      <w:proofErr w:type="gramEnd"/>
      <w:r w:rsidRPr="000C0ADE">
        <w:rPr>
          <w:rFonts w:ascii="宋体" w:eastAsia="宋体" w:hAnsi="宋体" w:cs="Times New Roman" w:hint="eastAsia"/>
          <w:color w:val="000000"/>
          <w:kern w:val="0"/>
          <w:sz w:val="24"/>
          <w:szCs w:val="24"/>
          <w:u w:color="000000"/>
        </w:rPr>
        <w:t>区五合大道13号</w:t>
      </w:r>
    </w:p>
    <w:p w:rsidR="000C0ADE" w:rsidRPr="000C0ADE" w:rsidRDefault="000C0ADE" w:rsidP="000C0ADE">
      <w:pPr>
        <w:widowControl/>
        <w:shd w:val="clear" w:color="auto" w:fill="FFFFFF"/>
        <w:jc w:val="left"/>
        <w:textAlignment w:val="baseline"/>
        <w:rPr>
          <w:rFonts w:ascii="宋体" w:eastAsia="宋体" w:hAnsi="宋体" w:cs="Times New Roman"/>
          <w:color w:val="000000"/>
          <w:kern w:val="0"/>
          <w:sz w:val="24"/>
          <w:szCs w:val="24"/>
          <w:u w:color="000000"/>
        </w:rPr>
      </w:pPr>
      <w:r w:rsidRPr="000C0ADE">
        <w:rPr>
          <w:rFonts w:ascii="宋体" w:eastAsia="宋体" w:hAnsi="宋体" w:cs="Times New Roman" w:hint="eastAsia"/>
          <w:color w:val="000000"/>
          <w:kern w:val="0"/>
          <w:sz w:val="24"/>
          <w:szCs w:val="24"/>
          <w:u w:color="000000"/>
        </w:rPr>
        <w:t>联系人：曾老师</w:t>
      </w:r>
    </w:p>
    <w:p w:rsidR="000C0ADE" w:rsidRPr="000C0ADE" w:rsidRDefault="000C0ADE" w:rsidP="000C0ADE">
      <w:pPr>
        <w:widowControl/>
        <w:shd w:val="clear" w:color="auto" w:fill="FFFFFF"/>
        <w:jc w:val="left"/>
        <w:textAlignment w:val="baseline"/>
        <w:rPr>
          <w:rFonts w:ascii="宋体" w:eastAsia="宋体" w:hAnsi="宋体" w:cs="Times New Roman" w:hint="eastAsia"/>
          <w:color w:val="000000"/>
          <w:kern w:val="0"/>
          <w:sz w:val="24"/>
          <w:szCs w:val="24"/>
          <w:u w:color="000000"/>
        </w:rPr>
      </w:pPr>
      <w:r w:rsidRPr="000C0ADE">
        <w:rPr>
          <w:rFonts w:ascii="宋体" w:eastAsia="宋体" w:hAnsi="宋体" w:cs="Times New Roman" w:hint="eastAsia"/>
          <w:color w:val="000000"/>
          <w:kern w:val="0"/>
          <w:sz w:val="24"/>
          <w:szCs w:val="24"/>
          <w:u w:color="000000"/>
        </w:rPr>
        <w:t>电话：0771-4736299</w:t>
      </w:r>
    </w:p>
    <w:p w:rsidR="000C0ADE" w:rsidRPr="000C0ADE" w:rsidRDefault="000C0ADE" w:rsidP="000C0ADE">
      <w:pPr>
        <w:widowControl/>
        <w:spacing w:before="100" w:beforeAutospacing="1" w:after="100" w:afterAutospacing="1"/>
        <w:jc w:val="right"/>
        <w:textAlignment w:val="baseline"/>
        <w:rPr>
          <w:rFonts w:ascii="宋体" w:eastAsia="宋体" w:hAnsi="宋体" w:cs="宋体" w:hint="eastAsia"/>
          <w:color w:val="000000"/>
          <w:kern w:val="0"/>
          <w:sz w:val="24"/>
          <w:szCs w:val="24"/>
          <w:u w:color="000000"/>
        </w:rPr>
      </w:pPr>
      <w:r w:rsidRPr="000C0ADE">
        <w:rPr>
          <w:rFonts w:ascii="宋体" w:eastAsia="宋体" w:hAnsi="宋体" w:cs="宋体" w:hint="eastAsia"/>
          <w:color w:val="000000"/>
          <w:kern w:val="0"/>
          <w:sz w:val="24"/>
          <w:szCs w:val="24"/>
          <w:u w:color="000000"/>
        </w:rPr>
        <w:t xml:space="preserve">                                                                                                                                  广西中医药大学赛恩斯新医药学院</w:t>
      </w:r>
    </w:p>
    <w:p w:rsidR="0084352E" w:rsidRDefault="000C0ADE" w:rsidP="00E52769">
      <w:pPr>
        <w:widowControl/>
        <w:snapToGrid w:val="0"/>
        <w:spacing w:before="100" w:beforeAutospacing="1" w:after="100" w:afterAutospacing="1"/>
        <w:ind w:left="238"/>
        <w:jc w:val="right"/>
        <w:textAlignment w:val="baseline"/>
      </w:pPr>
      <w:r w:rsidRPr="000C0ADE">
        <w:rPr>
          <w:rFonts w:ascii="宋体" w:eastAsia="宋体" w:hAnsi="宋体" w:cs="宋体" w:hint="eastAsia"/>
          <w:color w:val="000000"/>
          <w:kern w:val="0"/>
          <w:sz w:val="24"/>
          <w:szCs w:val="24"/>
          <w:u w:color="000000"/>
        </w:rPr>
        <w:t>                                    2018年5月1</w:t>
      </w:r>
      <w:r w:rsidR="00E52769">
        <w:rPr>
          <w:rFonts w:ascii="宋体" w:eastAsia="宋体" w:hAnsi="宋体" w:cs="宋体" w:hint="eastAsia"/>
          <w:color w:val="000000"/>
          <w:kern w:val="0"/>
          <w:sz w:val="24"/>
          <w:szCs w:val="24"/>
          <w:u w:color="000000"/>
        </w:rPr>
        <w:t>5</w:t>
      </w:r>
      <w:bookmarkStart w:id="1" w:name="_GoBack"/>
      <w:bookmarkEnd w:id="1"/>
      <w:r w:rsidRPr="000C0ADE">
        <w:rPr>
          <w:rFonts w:ascii="宋体" w:eastAsia="宋体" w:hAnsi="宋体" w:cs="宋体" w:hint="eastAsia"/>
          <w:color w:val="000000"/>
          <w:kern w:val="0"/>
          <w:sz w:val="24"/>
          <w:szCs w:val="24"/>
          <w:u w:color="000000"/>
        </w:rPr>
        <w:t>日</w:t>
      </w:r>
    </w:p>
    <w:sectPr w:rsidR="0084352E" w:rsidSect="00E52769">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D68" w:rsidRDefault="00390D68" w:rsidP="000C0ADE">
      <w:r>
        <w:separator/>
      </w:r>
    </w:p>
  </w:endnote>
  <w:endnote w:type="continuationSeparator" w:id="0">
    <w:p w:rsidR="00390D68" w:rsidRDefault="00390D68" w:rsidP="000C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D68" w:rsidRDefault="00390D68" w:rsidP="000C0ADE">
      <w:r>
        <w:separator/>
      </w:r>
    </w:p>
  </w:footnote>
  <w:footnote w:type="continuationSeparator" w:id="0">
    <w:p w:rsidR="00390D68" w:rsidRDefault="00390D68" w:rsidP="000C0A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8DA"/>
    <w:rsid w:val="000C0ADE"/>
    <w:rsid w:val="00153445"/>
    <w:rsid w:val="00390D68"/>
    <w:rsid w:val="00430CE5"/>
    <w:rsid w:val="004F41A2"/>
    <w:rsid w:val="009478DA"/>
    <w:rsid w:val="009A531E"/>
    <w:rsid w:val="00B23B12"/>
    <w:rsid w:val="00E52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0A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0ADE"/>
    <w:rPr>
      <w:sz w:val="18"/>
      <w:szCs w:val="18"/>
    </w:rPr>
  </w:style>
  <w:style w:type="paragraph" w:styleId="a4">
    <w:name w:val="footer"/>
    <w:basedOn w:val="a"/>
    <w:link w:val="Char0"/>
    <w:uiPriority w:val="99"/>
    <w:unhideWhenUsed/>
    <w:rsid w:val="000C0ADE"/>
    <w:pPr>
      <w:tabs>
        <w:tab w:val="center" w:pos="4153"/>
        <w:tab w:val="right" w:pos="8306"/>
      </w:tabs>
      <w:snapToGrid w:val="0"/>
      <w:jc w:val="left"/>
    </w:pPr>
    <w:rPr>
      <w:sz w:val="18"/>
      <w:szCs w:val="18"/>
    </w:rPr>
  </w:style>
  <w:style w:type="character" w:customStyle="1" w:styleId="Char0">
    <w:name w:val="页脚 Char"/>
    <w:basedOn w:val="a0"/>
    <w:link w:val="a4"/>
    <w:uiPriority w:val="99"/>
    <w:rsid w:val="000C0AD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0A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0ADE"/>
    <w:rPr>
      <w:sz w:val="18"/>
      <w:szCs w:val="18"/>
    </w:rPr>
  </w:style>
  <w:style w:type="paragraph" w:styleId="a4">
    <w:name w:val="footer"/>
    <w:basedOn w:val="a"/>
    <w:link w:val="Char0"/>
    <w:uiPriority w:val="99"/>
    <w:unhideWhenUsed/>
    <w:rsid w:val="000C0ADE"/>
    <w:pPr>
      <w:tabs>
        <w:tab w:val="center" w:pos="4153"/>
        <w:tab w:val="right" w:pos="8306"/>
      </w:tabs>
      <w:snapToGrid w:val="0"/>
      <w:jc w:val="left"/>
    </w:pPr>
    <w:rPr>
      <w:sz w:val="18"/>
      <w:szCs w:val="18"/>
    </w:rPr>
  </w:style>
  <w:style w:type="character" w:customStyle="1" w:styleId="Char0">
    <w:name w:val="页脚 Char"/>
    <w:basedOn w:val="a0"/>
    <w:link w:val="a4"/>
    <w:uiPriority w:val="99"/>
    <w:rsid w:val="000C0A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155</Words>
  <Characters>884</Characters>
  <Application>Microsoft Office Word</Application>
  <DocSecurity>0</DocSecurity>
  <Lines>7</Lines>
  <Paragraphs>2</Paragraphs>
  <ScaleCrop>false</ScaleCrop>
  <Company>china</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2018-05-15T07:03:00Z</dcterms:created>
  <dcterms:modified xsi:type="dcterms:W3CDTF">2018-05-15T07:18:00Z</dcterms:modified>
</cp:coreProperties>
</file>